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B2B9" w14:textId="77777777" w:rsidR="00C91DCD" w:rsidRDefault="00C91DCD">
      <w:pPr>
        <w:pStyle w:val="Bezproreda"/>
        <w:rPr>
          <w:rStyle w:val="Internetskapoveznica"/>
          <w:color w:val="auto"/>
          <w:u w:val="none"/>
        </w:rPr>
      </w:pPr>
    </w:p>
    <w:p w14:paraId="03C308FA" w14:textId="77777777" w:rsidR="00C91DCD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0B4DF67A" wp14:editId="48F557EC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C00E9" w14:textId="77777777" w:rsidR="00C91DCD" w:rsidRDefault="00C91DCD">
      <w:pPr>
        <w:rPr>
          <w:rStyle w:val="Internetskapoveznica"/>
        </w:rPr>
      </w:pPr>
    </w:p>
    <w:p w14:paraId="54FBDD49" w14:textId="1135037A" w:rsidR="00C91DCD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5D65100F" w14:textId="73EEF1F9" w:rsidR="00C91DCD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Županijska 4,</w:t>
      </w:r>
    </w:p>
    <w:p w14:paraId="092607CA" w14:textId="031EFF61" w:rsidR="00C91DCD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</w:t>
      </w:r>
      <w:r w:rsidR="009D2C78">
        <w:rPr>
          <w:rFonts w:ascii="Maiandra GD" w:hAnsi="Maiandra GD"/>
          <w:b/>
          <w:color w:val="44546A" w:themeColor="text2"/>
        </w:rPr>
        <w:t xml:space="preserve"> 3</w:t>
      </w:r>
      <w:r>
        <w:rPr>
          <w:rFonts w:ascii="Maiandra GD" w:hAnsi="Maiandra GD"/>
          <w:b/>
          <w:color w:val="44546A" w:themeColor="text2"/>
        </w:rPr>
        <w:t>1000 Osijek</w:t>
      </w:r>
    </w:p>
    <w:p w14:paraId="130578EC" w14:textId="2306AF11" w:rsidR="00C91DCD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</w:t>
      </w:r>
      <w:r w:rsidR="009D2C78">
        <w:rPr>
          <w:rFonts w:ascii="Maiandra GD" w:hAnsi="Maiandra GD"/>
          <w:b/>
          <w:color w:val="7F7F7F" w:themeColor="text1" w:themeTint="80"/>
        </w:rPr>
        <w:t xml:space="preserve">   </w:t>
      </w:r>
      <w:r>
        <w:rPr>
          <w:rFonts w:ascii="Maiandra GD" w:hAnsi="Maiandra GD"/>
          <w:b/>
          <w:color w:val="7F7F7F" w:themeColor="text1" w:themeTint="80"/>
        </w:rPr>
        <w:t>TEL: (031)200-699, FAX: (031)200-698</w:t>
      </w:r>
    </w:p>
    <w:p w14:paraId="53FCB379" w14:textId="1F4BDA6D" w:rsidR="00C91DCD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</w:t>
      </w:r>
      <w:r w:rsidR="009D2C78">
        <w:rPr>
          <w:rFonts w:ascii="Maiandra GD" w:hAnsi="Maiandra GD"/>
          <w:color w:val="44546A" w:themeColor="text2"/>
          <w:sz w:val="20"/>
          <w:szCs w:val="20"/>
        </w:rPr>
        <w:t xml:space="preserve">        </w:t>
      </w:r>
      <w:hyperlink r:id="rId8" w:history="1">
        <w:r w:rsidR="009D2C78" w:rsidRPr="00860303">
          <w:rPr>
            <w:rStyle w:val="Hiperveza"/>
            <w:rFonts w:ascii="Comic Sans MS" w:hAnsi="Comic Sans MS"/>
            <w:sz w:val="20"/>
            <w:szCs w:val="20"/>
          </w:rPr>
          <w:t>ured@gimnazija-prva-os.skole.hr</w:t>
        </w:r>
      </w:hyperlink>
      <w:r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207E1C93" w14:textId="77777777" w:rsidR="00C91DCD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73ADC05" wp14:editId="781752C7">
                <wp:simplePos x="0" y="0"/>
                <wp:positionH relativeFrom="margin">
                  <wp:posOffset>-36195</wp:posOffset>
                </wp:positionH>
                <wp:positionV relativeFrom="paragraph">
                  <wp:posOffset>122555</wp:posOffset>
                </wp:positionV>
                <wp:extent cx="6240780" cy="1143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240" cy="108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85pt,9.65pt" to="488.45pt,10.45pt" ID="Ravni poveznik 2" stroked="t" style="position:absolute;flip:y;mso-position-horizontal-relative:margin" wp14:anchorId="561C691E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211AF14C" w14:textId="77777777" w:rsidR="00C91DCD" w:rsidRDefault="00C91DCD">
      <w:pPr>
        <w:rPr>
          <w:rFonts w:ascii="Maiandra GD" w:hAnsi="Maiandra GD"/>
          <w:b/>
          <w:color w:val="44546A" w:themeColor="text2"/>
        </w:rPr>
      </w:pPr>
    </w:p>
    <w:p w14:paraId="21A7A570" w14:textId="6474660F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007-04/23-02/1</w:t>
      </w:r>
      <w:r w:rsidR="00D909A9">
        <w:rPr>
          <w:rFonts w:ascii="Cambria" w:hAnsi="Cambria"/>
          <w:b/>
          <w:bCs/>
        </w:rPr>
        <w:t>4</w:t>
      </w:r>
    </w:p>
    <w:p w14:paraId="37826F56" w14:textId="77777777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2158-37-01-23-1</w:t>
      </w:r>
    </w:p>
    <w:p w14:paraId="21F6122E" w14:textId="7E64CF74" w:rsidR="00C91DCD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D909A9">
        <w:rPr>
          <w:rFonts w:ascii="Cambria" w:hAnsi="Cambria"/>
          <w:b/>
          <w:bCs/>
        </w:rPr>
        <w:t>13</w:t>
      </w:r>
      <w:r>
        <w:rPr>
          <w:rFonts w:ascii="Cambria" w:hAnsi="Cambria"/>
          <w:b/>
          <w:bCs/>
        </w:rPr>
        <w:t xml:space="preserve">. </w:t>
      </w:r>
      <w:r w:rsidR="00D909A9">
        <w:rPr>
          <w:rFonts w:ascii="Cambria" w:hAnsi="Cambria"/>
          <w:b/>
          <w:bCs/>
        </w:rPr>
        <w:t>rujna</w:t>
      </w:r>
      <w:r>
        <w:rPr>
          <w:rFonts w:ascii="Cambria" w:hAnsi="Cambria"/>
          <w:b/>
          <w:bCs/>
        </w:rPr>
        <w:t xml:space="preserve"> 2023.</w:t>
      </w:r>
    </w:p>
    <w:p w14:paraId="782443AD" w14:textId="77777777" w:rsidR="00C91DCD" w:rsidRDefault="00C91DCD">
      <w:pPr>
        <w:rPr>
          <w:rFonts w:ascii="Calibri" w:hAnsi="Calibri"/>
        </w:rPr>
      </w:pPr>
    </w:p>
    <w:p w14:paraId="2245434E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5633B9C3" w14:textId="77777777" w:rsidR="00C91DCD" w:rsidRDefault="00C91DCD">
      <w:pPr>
        <w:jc w:val="both"/>
        <w:rPr>
          <w:rFonts w:ascii="Calibri" w:hAnsi="Calibri"/>
          <w:sz w:val="28"/>
          <w:szCs w:val="28"/>
        </w:rPr>
      </w:pPr>
    </w:p>
    <w:p w14:paraId="196A510C" w14:textId="7093F16A" w:rsidR="00C91DCD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 w:rsidR="009D2C78">
        <w:rPr>
          <w:rFonts w:ascii="Calibri" w:hAnsi="Calibri"/>
          <w:b/>
          <w:bCs/>
          <w:sz w:val="28"/>
          <w:szCs w:val="28"/>
        </w:rPr>
        <w:t>3</w:t>
      </w:r>
      <w:r w:rsidR="00D909A9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I. gimnazije Osijek koja će se održati dana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447BE1">
        <w:rPr>
          <w:rFonts w:ascii="Calibri" w:hAnsi="Calibri"/>
          <w:b/>
          <w:bCs/>
          <w:sz w:val="28"/>
          <w:szCs w:val="28"/>
        </w:rPr>
        <w:t>20</w:t>
      </w:r>
      <w:r w:rsidR="00D90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D909A9">
        <w:rPr>
          <w:rFonts w:ascii="Calibri" w:hAnsi="Calibri"/>
          <w:b/>
          <w:bCs/>
          <w:sz w:val="28"/>
          <w:szCs w:val="28"/>
        </w:rPr>
        <w:t>rujna</w:t>
      </w:r>
      <w:r w:rsidR="009D2C78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2023. godine </w:t>
      </w:r>
      <w:r w:rsidR="009D2C78">
        <w:rPr>
          <w:rFonts w:ascii="Calibri" w:hAnsi="Calibri"/>
          <w:b/>
          <w:bCs/>
          <w:sz w:val="28"/>
          <w:szCs w:val="28"/>
        </w:rPr>
        <w:t xml:space="preserve">u </w:t>
      </w:r>
      <w:r w:rsidR="00447BE1">
        <w:rPr>
          <w:rFonts w:ascii="Calibri" w:hAnsi="Calibri"/>
          <w:b/>
          <w:bCs/>
          <w:sz w:val="28"/>
          <w:szCs w:val="28"/>
        </w:rPr>
        <w:t>08:30</w:t>
      </w:r>
      <w:r w:rsidR="00D909A9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sa</w:t>
      </w:r>
      <w:r w:rsidR="009D2C78">
        <w:rPr>
          <w:rFonts w:ascii="Calibri" w:hAnsi="Calibri"/>
          <w:b/>
          <w:bCs/>
          <w:sz w:val="28"/>
          <w:szCs w:val="28"/>
        </w:rPr>
        <w:t>ti u prostorijama Škole</w:t>
      </w:r>
      <w:r>
        <w:rPr>
          <w:rFonts w:ascii="Calibri" w:hAnsi="Calibri"/>
          <w:b/>
          <w:bCs/>
          <w:sz w:val="28"/>
          <w:szCs w:val="28"/>
        </w:rPr>
        <w:t>.</w:t>
      </w:r>
    </w:p>
    <w:p w14:paraId="1EB3FFB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A65FED2" w14:textId="77777777" w:rsidR="00C91DCD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35EDBB58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C38FEF3" w14:textId="77777777" w:rsidR="00C91DCD" w:rsidRDefault="00C91DCD">
      <w:pPr>
        <w:rPr>
          <w:rFonts w:ascii="Calibri" w:hAnsi="Calibri"/>
        </w:rPr>
      </w:pPr>
    </w:p>
    <w:p w14:paraId="3199A444" w14:textId="77777777" w:rsidR="00C91DCD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6E3FA56F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1ABA8046" w14:textId="77777777" w:rsidR="00C91DCD" w:rsidRDefault="00C91DCD">
      <w:pPr>
        <w:jc w:val="center"/>
        <w:rPr>
          <w:rFonts w:ascii="Calibri" w:hAnsi="Calibri"/>
          <w:b/>
          <w:sz w:val="28"/>
          <w:szCs w:val="28"/>
        </w:rPr>
      </w:pPr>
    </w:p>
    <w:p w14:paraId="7FD7B519" w14:textId="77394C60" w:rsidR="00C91DCD" w:rsidRPr="00D909A9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909A9">
        <w:rPr>
          <w:rFonts w:asciiTheme="minorHAnsi" w:hAnsiTheme="minorHAnsi" w:cstheme="minorHAnsi"/>
          <w:sz w:val="28"/>
          <w:szCs w:val="28"/>
        </w:rPr>
        <w:t xml:space="preserve">Usvajanje zapisnika sa </w:t>
      </w:r>
      <w:r w:rsidR="00D909A9" w:rsidRPr="00D909A9">
        <w:rPr>
          <w:rFonts w:asciiTheme="minorHAnsi" w:hAnsiTheme="minorHAnsi" w:cstheme="minorHAnsi"/>
          <w:sz w:val="28"/>
          <w:szCs w:val="28"/>
        </w:rPr>
        <w:t>30</w:t>
      </w:r>
      <w:r w:rsidRPr="00D909A9">
        <w:rPr>
          <w:rFonts w:asciiTheme="minorHAnsi" w:hAnsiTheme="minorHAnsi" w:cstheme="minorHAnsi"/>
          <w:sz w:val="28"/>
          <w:szCs w:val="28"/>
        </w:rPr>
        <w:t xml:space="preserve">. sjednice Školskoga odbora održane dana </w:t>
      </w:r>
      <w:r w:rsidR="00D909A9" w:rsidRPr="00D909A9">
        <w:rPr>
          <w:rFonts w:asciiTheme="minorHAnsi" w:hAnsiTheme="minorHAnsi" w:cstheme="minorHAnsi"/>
          <w:sz w:val="28"/>
          <w:szCs w:val="28"/>
        </w:rPr>
        <w:t>30</w:t>
      </w:r>
      <w:r w:rsidRPr="00D909A9">
        <w:rPr>
          <w:rFonts w:asciiTheme="minorHAnsi" w:hAnsiTheme="minorHAnsi" w:cstheme="minorHAnsi"/>
          <w:sz w:val="28"/>
          <w:szCs w:val="28"/>
        </w:rPr>
        <w:t xml:space="preserve">. </w:t>
      </w:r>
      <w:r w:rsidR="00D909A9" w:rsidRPr="00D909A9">
        <w:rPr>
          <w:rFonts w:asciiTheme="minorHAnsi" w:hAnsiTheme="minorHAnsi" w:cstheme="minorHAnsi"/>
          <w:sz w:val="28"/>
          <w:szCs w:val="28"/>
        </w:rPr>
        <w:t>kolovoza</w:t>
      </w:r>
      <w:r w:rsidRPr="00D909A9">
        <w:rPr>
          <w:rFonts w:asciiTheme="minorHAnsi" w:hAnsiTheme="minorHAnsi" w:cstheme="minorHAnsi"/>
          <w:sz w:val="28"/>
          <w:szCs w:val="28"/>
        </w:rPr>
        <w:t xml:space="preserve"> 2023. godine</w:t>
      </w:r>
    </w:p>
    <w:p w14:paraId="7AE4C5FC" w14:textId="77777777" w:rsidR="00D909A9" w:rsidRPr="00D909A9" w:rsidRDefault="00D909A9" w:rsidP="00D909A9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D909A9">
        <w:rPr>
          <w:rFonts w:asciiTheme="minorHAnsi" w:hAnsiTheme="minorHAnsi" w:cstheme="minorHAnsi"/>
          <w:sz w:val="28"/>
          <w:szCs w:val="28"/>
          <w:lang w:val="x-none" w:eastAsia="x-none"/>
        </w:rPr>
        <w:t>Odlučivanje o zahtjevu za zaštitu prava iz radnog odnosa</w:t>
      </w:r>
    </w:p>
    <w:p w14:paraId="6855048C" w14:textId="532F83D8" w:rsidR="00C91DCD" w:rsidRPr="00D909A9" w:rsidRDefault="00000000">
      <w:pPr>
        <w:pStyle w:val="Odlomakpopisa"/>
        <w:numPr>
          <w:ilvl w:val="0"/>
          <w:numId w:val="1"/>
        </w:numPr>
        <w:ind w:left="709"/>
        <w:rPr>
          <w:rFonts w:cstheme="minorHAnsi"/>
          <w:sz w:val="28"/>
          <w:szCs w:val="28"/>
        </w:rPr>
      </w:pPr>
      <w:r w:rsidRPr="00D909A9">
        <w:rPr>
          <w:rFonts w:cstheme="minorHAnsi"/>
          <w:sz w:val="28"/>
          <w:szCs w:val="28"/>
        </w:rPr>
        <w:t>Različito</w:t>
      </w:r>
    </w:p>
    <w:p w14:paraId="209C5EF4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29F3864B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7E73A1F1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35188B52" w14:textId="77777777" w:rsidR="00C91DCD" w:rsidRDefault="00C91DCD">
      <w:pPr>
        <w:rPr>
          <w:rFonts w:ascii="Calibri" w:hAnsi="Calibri"/>
          <w:sz w:val="28"/>
          <w:szCs w:val="28"/>
        </w:rPr>
      </w:pPr>
    </w:p>
    <w:p w14:paraId="09A58A81" w14:textId="77777777" w:rsidR="00C91DCD" w:rsidRDefault="00C91DCD">
      <w:pPr>
        <w:ind w:left="720"/>
        <w:rPr>
          <w:rFonts w:ascii="Calibri" w:hAnsi="Calibri"/>
          <w:sz w:val="28"/>
          <w:szCs w:val="28"/>
        </w:rPr>
      </w:pPr>
    </w:p>
    <w:p w14:paraId="2EBF35CE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787FE97D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5E2D4F74" w14:textId="77777777" w:rsidR="00C91DCD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sectPr w:rsidR="00C91D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0FCD" w14:textId="77777777" w:rsidR="0064125E" w:rsidRDefault="0064125E">
      <w:r>
        <w:separator/>
      </w:r>
    </w:p>
  </w:endnote>
  <w:endnote w:type="continuationSeparator" w:id="0">
    <w:p w14:paraId="6325A2C8" w14:textId="77777777" w:rsidR="0064125E" w:rsidRDefault="006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322F" w14:textId="77777777" w:rsidR="00C91DCD" w:rsidRDefault="00C91DCD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A156" w14:textId="77777777" w:rsidR="0064125E" w:rsidRDefault="0064125E">
      <w:r>
        <w:separator/>
      </w:r>
    </w:p>
  </w:footnote>
  <w:footnote w:type="continuationSeparator" w:id="0">
    <w:p w14:paraId="1D624472" w14:textId="77777777" w:rsidR="0064125E" w:rsidRDefault="0064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6548" w14:textId="77777777" w:rsidR="00C91DCD" w:rsidRDefault="00C91DCD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1D9"/>
    <w:multiLevelType w:val="multilevel"/>
    <w:tmpl w:val="AC4EC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1978F5"/>
    <w:multiLevelType w:val="hybridMultilevel"/>
    <w:tmpl w:val="E05263A2"/>
    <w:lvl w:ilvl="0" w:tplc="078E0F4E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775FF"/>
    <w:multiLevelType w:val="multilevel"/>
    <w:tmpl w:val="1A9054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4508234">
    <w:abstractNumId w:val="0"/>
  </w:num>
  <w:num w:numId="2" w16cid:durableId="2044474977">
    <w:abstractNumId w:val="2"/>
  </w:num>
  <w:num w:numId="3" w16cid:durableId="210819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CD"/>
    <w:rsid w:val="00145C39"/>
    <w:rsid w:val="003654D5"/>
    <w:rsid w:val="00447BE1"/>
    <w:rsid w:val="00516B86"/>
    <w:rsid w:val="0064125E"/>
    <w:rsid w:val="009D2C78"/>
    <w:rsid w:val="00B8445A"/>
    <w:rsid w:val="00C91DCD"/>
    <w:rsid w:val="00D9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3FE"/>
  <w15:docId w15:val="{9D6C12FC-90F6-4D70-80B5-385148B3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582C87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82C87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D2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3</cp:revision>
  <cp:lastPrinted>2022-12-12T10:55:00Z</cp:lastPrinted>
  <dcterms:created xsi:type="dcterms:W3CDTF">2023-09-13T06:21:00Z</dcterms:created>
  <dcterms:modified xsi:type="dcterms:W3CDTF">2023-10-06T09:01:00Z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