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B" w:rsidRPr="0057271B" w:rsidRDefault="0057271B" w:rsidP="0057271B">
      <w:bookmarkStart w:id="0" w:name="_GoBack"/>
      <w:bookmarkEnd w:id="0"/>
      <w:r>
        <w:t>Sukladno odredbama članka 41. Zakona o ustanovama („Narodne novine“ broj, 76/93.,</w:t>
      </w:r>
      <w:r w:rsidR="002C3671">
        <w:t xml:space="preserve"> </w:t>
      </w:r>
      <w:r>
        <w:t>29/97.,</w:t>
      </w:r>
      <w:r w:rsidR="002C3671">
        <w:t xml:space="preserve"> </w:t>
      </w:r>
      <w:r>
        <w:t>47/99.,</w:t>
      </w:r>
      <w:r w:rsidR="002C3671">
        <w:t xml:space="preserve"> </w:t>
      </w:r>
      <w:r>
        <w:t>35/08), članka 127. Zakona o odgoju i obrazovanju u osnovnoj i srednjoj školi („Narodne novine“,87/08.,</w:t>
      </w:r>
      <w:r w:rsidR="002C3671">
        <w:t xml:space="preserve"> </w:t>
      </w:r>
      <w:r>
        <w:t>86/09.,</w:t>
      </w:r>
      <w:r w:rsidR="002C3671">
        <w:t xml:space="preserve"> </w:t>
      </w:r>
      <w:r>
        <w:t>92/10.,</w:t>
      </w:r>
      <w:r w:rsidR="002C3671">
        <w:t xml:space="preserve"> </w:t>
      </w:r>
      <w:r>
        <w:t>105/10.,</w:t>
      </w:r>
      <w:r w:rsidR="002C3671">
        <w:t xml:space="preserve"> </w:t>
      </w:r>
      <w:r>
        <w:t>90/11.,</w:t>
      </w:r>
      <w:r w:rsidR="002C3671">
        <w:t xml:space="preserve"> </w:t>
      </w:r>
      <w:r>
        <w:t>5/12.,</w:t>
      </w:r>
      <w:r w:rsidR="002C3671">
        <w:t xml:space="preserve"> </w:t>
      </w:r>
      <w:r>
        <w:t>16/12.,</w:t>
      </w:r>
      <w:r w:rsidR="002C3671">
        <w:t xml:space="preserve"> </w:t>
      </w:r>
      <w:r>
        <w:t>86/12.,</w:t>
      </w:r>
      <w:r w:rsidR="002C3671">
        <w:t xml:space="preserve"> </w:t>
      </w:r>
      <w:r>
        <w:t>126/12.,</w:t>
      </w:r>
      <w:r w:rsidR="002C3671">
        <w:t xml:space="preserve"> </w:t>
      </w:r>
      <w:r>
        <w:t>94/13.,</w:t>
      </w:r>
      <w:r w:rsidR="002C3671">
        <w:t xml:space="preserve"> </w:t>
      </w:r>
      <w:r>
        <w:t>152/14. i 7/17.) i odredbi članka 64. Statuta I.gimnazije Osijek, Školski odbor I.gimnazije Osijek raspisuje</w:t>
      </w:r>
    </w:p>
    <w:p w:rsidR="0057271B" w:rsidRDefault="0057271B" w:rsidP="0057271B">
      <w:pPr>
        <w:jc w:val="center"/>
        <w:rPr>
          <w:b/>
        </w:rPr>
      </w:pPr>
    </w:p>
    <w:p w:rsidR="0057271B" w:rsidRDefault="0057271B" w:rsidP="0057271B">
      <w:pPr>
        <w:jc w:val="center"/>
        <w:rPr>
          <w:b/>
        </w:rPr>
      </w:pPr>
    </w:p>
    <w:p w:rsidR="00853D2C" w:rsidRDefault="0057271B" w:rsidP="0057271B">
      <w:pPr>
        <w:jc w:val="center"/>
        <w:rPr>
          <w:b/>
        </w:rPr>
      </w:pPr>
      <w:r>
        <w:rPr>
          <w:b/>
        </w:rPr>
        <w:t>N A T J E Č A J</w:t>
      </w:r>
    </w:p>
    <w:p w:rsidR="0057271B" w:rsidRDefault="0057271B" w:rsidP="0057271B">
      <w:pPr>
        <w:jc w:val="center"/>
        <w:rPr>
          <w:b/>
        </w:rPr>
      </w:pPr>
      <w:r>
        <w:rPr>
          <w:b/>
        </w:rPr>
        <w:t>za izbor i imenovanje ravnatelja/ravnateljice</w:t>
      </w:r>
    </w:p>
    <w:p w:rsidR="0057271B" w:rsidRDefault="00DB79FC" w:rsidP="0057271B">
      <w:pPr>
        <w:jc w:val="center"/>
        <w:rPr>
          <w:b/>
        </w:rPr>
      </w:pPr>
      <w:r>
        <w:rPr>
          <w:b/>
        </w:rPr>
        <w:t xml:space="preserve">Škole </w:t>
      </w:r>
      <w:r w:rsidR="0057271B">
        <w:rPr>
          <w:b/>
        </w:rPr>
        <w:t>I.gimnazije Osijek</w:t>
      </w:r>
    </w:p>
    <w:p w:rsidR="0057271B" w:rsidRDefault="0057271B" w:rsidP="0057271B">
      <w:pPr>
        <w:jc w:val="center"/>
        <w:rPr>
          <w:b/>
        </w:rPr>
      </w:pPr>
    </w:p>
    <w:p w:rsidR="0057271B" w:rsidRDefault="0057271B" w:rsidP="0057271B">
      <w:r>
        <w:t>Za ravnatelja/ravnateljicu škole može biti imenovana osoba koja ispunjava slijedeće uvjete:</w:t>
      </w:r>
    </w:p>
    <w:p w:rsidR="0057271B" w:rsidRDefault="0057271B" w:rsidP="0057271B">
      <w:pPr>
        <w:pStyle w:val="Odlomakpopisa"/>
        <w:numPr>
          <w:ilvl w:val="0"/>
          <w:numId w:val="1"/>
        </w:numPr>
      </w:pPr>
      <w:r>
        <w:t>završen studij odgovarajuće vrste za rad na radnom mjestu nastavnika ili  stručnog suradnika u školskoj ustanovi u kojoj se imenuje za ravnatelja, a koji može biti:</w:t>
      </w:r>
    </w:p>
    <w:p w:rsidR="0057271B" w:rsidRDefault="0057271B" w:rsidP="0057271B">
      <w:pPr>
        <w:pStyle w:val="Odlomakpopisa"/>
        <w:numPr>
          <w:ilvl w:val="0"/>
          <w:numId w:val="2"/>
        </w:numPr>
      </w:pPr>
      <w:r>
        <w:t>sveučilišni diplomski studij ili</w:t>
      </w:r>
    </w:p>
    <w:p w:rsidR="0057271B" w:rsidRDefault="0057271B" w:rsidP="0057271B">
      <w:pPr>
        <w:pStyle w:val="Odlomakpopisa"/>
        <w:numPr>
          <w:ilvl w:val="0"/>
          <w:numId w:val="2"/>
        </w:numPr>
      </w:pPr>
      <w:r>
        <w:t>integrirani preddiplomski i diplomski sveučilišni studij ili</w:t>
      </w:r>
    </w:p>
    <w:p w:rsidR="0057271B" w:rsidRDefault="0057271B" w:rsidP="0057271B">
      <w:pPr>
        <w:pStyle w:val="Odlomakpopisa"/>
        <w:numPr>
          <w:ilvl w:val="0"/>
          <w:numId w:val="2"/>
        </w:numPr>
      </w:pPr>
      <w:r>
        <w:t>specijalistički diplomski stručni studij,</w:t>
      </w:r>
    </w:p>
    <w:p w:rsidR="00C83FFE" w:rsidRDefault="00C83FFE" w:rsidP="00695E50">
      <w:pPr>
        <w:pStyle w:val="Odlomakpopisa"/>
        <w:numPr>
          <w:ilvl w:val="0"/>
          <w:numId w:val="1"/>
        </w:numPr>
      </w:pPr>
      <w:r>
        <w:t>uvjete propisane člankom 106. Zakona o odgoju i obrazovanju u osnovnoj i srednjoj školi,</w:t>
      </w:r>
    </w:p>
    <w:p w:rsidR="00C83FFE" w:rsidRDefault="00C83FFE" w:rsidP="00695E50">
      <w:pPr>
        <w:pStyle w:val="Odlomakpopisa"/>
        <w:numPr>
          <w:ilvl w:val="0"/>
          <w:numId w:val="1"/>
        </w:numPr>
      </w:pPr>
      <w:r>
        <w:t>najmanje osam (8) godina staža osiguranja u školskim i drugim ustanovama u sustavu obrazovanja ili u tijelima državne uprave nadležnim za obrazovanje, od čega najmanje pet (5) godina na odgojno-obrazovnim poslovima u školskim ustanovama</w:t>
      </w:r>
    </w:p>
    <w:p w:rsidR="00695E50" w:rsidRDefault="00695E50" w:rsidP="00C83FFE"/>
    <w:p w:rsidR="00C83FFE" w:rsidRDefault="00C83FFE" w:rsidP="00C83FFE">
      <w:r>
        <w:t>Ravnatelj/ravnateljica se imenuje na vrijeme od 5 godina.</w:t>
      </w:r>
    </w:p>
    <w:p w:rsidR="00C83FFE" w:rsidRDefault="00C83FFE" w:rsidP="00C83FFE"/>
    <w:p w:rsidR="00C83FFE" w:rsidRDefault="00C83FFE" w:rsidP="00C83FFE">
      <w:r>
        <w:t>Uz prijavu na natječaj obavezno je priložiti sljedeću dokumentaciju u izvorniku ili ovjerenoj preslici:</w:t>
      </w:r>
    </w:p>
    <w:p w:rsidR="00C83FFE" w:rsidRDefault="00C83FFE" w:rsidP="00C83FFE">
      <w:pPr>
        <w:pStyle w:val="Odlomakpopisa"/>
        <w:numPr>
          <w:ilvl w:val="0"/>
          <w:numId w:val="3"/>
        </w:numPr>
      </w:pPr>
      <w:r>
        <w:t>Diplomu ili drugu valjanu javnu ispravu o stečenoj vrsti i stupnju stručne spreme</w:t>
      </w:r>
    </w:p>
    <w:p w:rsidR="00C83FFE" w:rsidRDefault="00C83FFE" w:rsidP="00C83FFE">
      <w:pPr>
        <w:pStyle w:val="Odlomakpopisa"/>
        <w:numPr>
          <w:ilvl w:val="0"/>
          <w:numId w:val="3"/>
        </w:numPr>
      </w:pPr>
      <w:r>
        <w:t>Domovnicu</w:t>
      </w:r>
    </w:p>
    <w:p w:rsidR="00C83FFE" w:rsidRDefault="00C83FFE" w:rsidP="00C83FFE">
      <w:pPr>
        <w:pStyle w:val="Odlomakpopisa"/>
        <w:numPr>
          <w:ilvl w:val="0"/>
          <w:numId w:val="3"/>
        </w:numPr>
      </w:pPr>
      <w:r>
        <w:t>Potvrdu o stečenom radnom stažu</w:t>
      </w:r>
      <w:r w:rsidR="00846622">
        <w:t xml:space="preserve"> u odgojno-obrazovnim ustanovama</w:t>
      </w:r>
    </w:p>
    <w:p w:rsidR="00846622" w:rsidRDefault="00846622" w:rsidP="00C83FFE">
      <w:pPr>
        <w:pStyle w:val="Odlomakpopisa"/>
        <w:numPr>
          <w:ilvl w:val="0"/>
          <w:numId w:val="3"/>
        </w:numPr>
      </w:pPr>
      <w:r>
        <w:t>Potvrdu o podacima evidentiranim u matičnoj evidenciji Hrvatskog zavoda za mirovinsko osiguranje</w:t>
      </w:r>
    </w:p>
    <w:p w:rsidR="00846622" w:rsidRDefault="00846622" w:rsidP="00C83FFE">
      <w:pPr>
        <w:pStyle w:val="Odlomakpopisa"/>
        <w:numPr>
          <w:ilvl w:val="0"/>
          <w:numId w:val="3"/>
        </w:numPr>
      </w:pPr>
      <w:r>
        <w:t>Dokaz o položenom stručnom ispitu ili dokaz da je osoba oslobođena obveze polaganja prema članku 157. Zakona o odgoju i obrazovanju u osnovnoj i srednjoj školi</w:t>
      </w:r>
    </w:p>
    <w:p w:rsidR="00846622" w:rsidRDefault="00846622" w:rsidP="00C83FFE">
      <w:pPr>
        <w:pStyle w:val="Odlomakpopisa"/>
        <w:numPr>
          <w:ilvl w:val="0"/>
          <w:numId w:val="3"/>
        </w:numPr>
      </w:pPr>
      <w:r>
        <w:t>Dokaz o stečenim pedagoškim kompetencijama ako ih je kandidat bio dužan steći</w:t>
      </w:r>
    </w:p>
    <w:p w:rsidR="00846622" w:rsidRDefault="00846622" w:rsidP="00C83FFE">
      <w:pPr>
        <w:pStyle w:val="Odlomakpopisa"/>
        <w:numPr>
          <w:ilvl w:val="0"/>
          <w:numId w:val="3"/>
        </w:numPr>
      </w:pPr>
      <w:r>
        <w:t>Uvjerenje o nepostojanju zakonskih zabrana iz članka 106. Zakona o odgoju i obrazovanju u osnovnoj i srednjoj školi za obavljanje dužnosti ravnatelja, ne starije od 30 dana</w:t>
      </w:r>
    </w:p>
    <w:p w:rsidR="00846622" w:rsidRDefault="00846622" w:rsidP="00C83FFE">
      <w:pPr>
        <w:pStyle w:val="Odlomakpopisa"/>
        <w:numPr>
          <w:ilvl w:val="0"/>
          <w:numId w:val="3"/>
        </w:numPr>
      </w:pPr>
      <w:r>
        <w:t>Životopis</w:t>
      </w:r>
    </w:p>
    <w:p w:rsidR="00846622" w:rsidRDefault="00846622" w:rsidP="00846622"/>
    <w:p w:rsidR="00846622" w:rsidRDefault="00846622" w:rsidP="00846622">
      <w:r>
        <w:t>Na natječaj se pod ravnopravnim uvjetima imaju pravo javiti osobe oba spola.</w:t>
      </w:r>
    </w:p>
    <w:p w:rsidR="00846622" w:rsidRDefault="00846622" w:rsidP="00846622"/>
    <w:p w:rsidR="00846622" w:rsidRDefault="00846622" w:rsidP="00846622">
      <w:r>
        <w:t>Prijave na natječaj dostavljaju se u roku od petnaest (15) dana od dana objave  natječaja, na adresu: I.gimnazija Osijek, Županijska 4</w:t>
      </w:r>
      <w:r w:rsidR="002C3671">
        <w:t>, 31000 Osijek, s naznakom „ Natječaj za izbor i imenovanje ravnatelja/ravnateljice – ne otvarati“.</w:t>
      </w:r>
    </w:p>
    <w:p w:rsidR="002C3671" w:rsidRDefault="002C3671" w:rsidP="00846622"/>
    <w:p w:rsidR="002C3671" w:rsidRDefault="002C3671" w:rsidP="00846622">
      <w:r>
        <w:t>O rezultatima natječaja kandidati će biti obaviješteni pisanim putem u roku od 45 dana od dana isteka roka za podnošenje prijava.</w:t>
      </w:r>
    </w:p>
    <w:p w:rsidR="00C83FFE" w:rsidRPr="0057271B" w:rsidRDefault="00C83FFE" w:rsidP="00C83FFE"/>
    <w:p w:rsidR="0057271B" w:rsidRDefault="0057271B" w:rsidP="0057271B">
      <w:pPr>
        <w:jc w:val="center"/>
        <w:rPr>
          <w:b/>
        </w:rPr>
      </w:pPr>
    </w:p>
    <w:p w:rsidR="0057271B" w:rsidRDefault="0057271B" w:rsidP="0057271B">
      <w:pPr>
        <w:jc w:val="center"/>
        <w:rPr>
          <w:b/>
        </w:rPr>
      </w:pPr>
    </w:p>
    <w:p w:rsidR="0057271B" w:rsidRPr="0057271B" w:rsidRDefault="0057271B" w:rsidP="0057271B"/>
    <w:sectPr w:rsidR="0057271B" w:rsidRPr="0057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F3D"/>
    <w:multiLevelType w:val="hybridMultilevel"/>
    <w:tmpl w:val="552ABD4C"/>
    <w:lvl w:ilvl="0" w:tplc="C04A6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66473"/>
    <w:multiLevelType w:val="hybridMultilevel"/>
    <w:tmpl w:val="7B5E2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062C"/>
    <w:multiLevelType w:val="hybridMultilevel"/>
    <w:tmpl w:val="244257AC"/>
    <w:lvl w:ilvl="0" w:tplc="3CC6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1B"/>
    <w:rsid w:val="002C3671"/>
    <w:rsid w:val="00536998"/>
    <w:rsid w:val="0057271B"/>
    <w:rsid w:val="00695E50"/>
    <w:rsid w:val="007B4743"/>
    <w:rsid w:val="00846622"/>
    <w:rsid w:val="00853D2C"/>
    <w:rsid w:val="008B4A44"/>
    <w:rsid w:val="00C83FFE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7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57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7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57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2017-12-05T07:20:00Z</dcterms:created>
  <dcterms:modified xsi:type="dcterms:W3CDTF">2017-12-05T07:20:00Z</dcterms:modified>
</cp:coreProperties>
</file>