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C057" w14:textId="0A6180B3" w:rsidR="008F285A" w:rsidRPr="00D85ED3" w:rsidRDefault="00D85ED3" w:rsidP="00E40575">
      <w:pPr>
        <w:pStyle w:val="Tytu"/>
      </w:pPr>
      <w:proofErr w:type="spellStart"/>
      <w:r w:rsidRPr="00D85ED3">
        <w:t>Europeana</w:t>
      </w:r>
      <w:proofErr w:type="spellEnd"/>
      <w:r w:rsidRPr="00D85ED3">
        <w:t xml:space="preserve"> Learning Scenario</w:t>
      </w:r>
    </w:p>
    <w:p w14:paraId="0E2398CF" w14:textId="77777777" w:rsidR="00DE2941" w:rsidRPr="00D85ED3" w:rsidRDefault="00DE2941" w:rsidP="00DE2941">
      <w:pPr>
        <w:rPr>
          <w:rFonts w:ascii="Calibri" w:hAnsi="Calibri" w:cs="Calibri"/>
        </w:rPr>
      </w:pPr>
    </w:p>
    <w:p w14:paraId="06A9F074" w14:textId="77777777" w:rsidR="00DE2941" w:rsidRPr="00D85ED3" w:rsidRDefault="00DE2941" w:rsidP="00D85ED3">
      <w:pPr>
        <w:pStyle w:val="scx4"/>
        <w:shd w:val="clear" w:color="auto" w:fill="FFE599" w:themeFill="accent4" w:themeFillTint="66"/>
        <w:tabs>
          <w:tab w:val="left" w:pos="3615"/>
          <w:tab w:val="center" w:pos="4535"/>
        </w:tabs>
        <w:rPr>
          <w:rFonts w:ascii="Calibri" w:hAnsi="Calibri" w:cs="Calibri"/>
        </w:rPr>
      </w:pPr>
      <w:r w:rsidRPr="00D85ED3">
        <w:rPr>
          <w:rFonts w:ascii="Calibri" w:hAnsi="Calibri" w:cs="Calibri"/>
        </w:rPr>
        <w:t>Title</w:t>
      </w:r>
      <w:r w:rsidRPr="00D85ED3">
        <w:rPr>
          <w:rFonts w:ascii="Calibri" w:hAnsi="Calibri" w:cs="Calibri"/>
        </w:rPr>
        <w:tab/>
      </w:r>
      <w:r w:rsidRPr="00D85ED3">
        <w:rPr>
          <w:rFonts w:ascii="Calibri" w:hAnsi="Calibri" w:cs="Calibri"/>
        </w:rPr>
        <w:tab/>
      </w:r>
    </w:p>
    <w:p w14:paraId="2F320009" w14:textId="0D4B2332" w:rsidR="00112EAD" w:rsidRPr="00450FBA" w:rsidRDefault="00AD0992" w:rsidP="00DE2941">
      <w:pPr>
        <w:rPr>
          <w:rFonts w:ascii="Calibri" w:hAnsi="Calibri" w:cs="Calibri"/>
          <w:b/>
          <w:bCs/>
        </w:rPr>
      </w:pPr>
      <w:r w:rsidRPr="00450FBA">
        <w:rPr>
          <w:rFonts w:ascii="Calibri" w:hAnsi="Calibri" w:cs="Calibri"/>
          <w:b/>
          <w:bCs/>
        </w:rPr>
        <w:t>True Crime</w:t>
      </w:r>
      <w:r w:rsidR="008C22AB" w:rsidRPr="00450FBA">
        <w:rPr>
          <w:rFonts w:ascii="Calibri" w:hAnsi="Calibri" w:cs="Calibri"/>
          <w:b/>
          <w:bCs/>
        </w:rPr>
        <w:t xml:space="preserve"> </w:t>
      </w:r>
      <w:r w:rsidR="00BA6660" w:rsidRPr="00450FBA">
        <w:rPr>
          <w:rFonts w:ascii="Calibri" w:hAnsi="Calibri" w:cs="Calibri"/>
          <w:b/>
          <w:bCs/>
        </w:rPr>
        <w:t xml:space="preserve">- </w:t>
      </w:r>
      <w:r w:rsidRPr="00450FBA">
        <w:rPr>
          <w:rFonts w:ascii="Calibri" w:hAnsi="Calibri" w:cs="Calibri"/>
          <w:b/>
          <w:bCs/>
        </w:rPr>
        <w:t xml:space="preserve">AR </w:t>
      </w:r>
      <w:proofErr w:type="spellStart"/>
      <w:r w:rsidRPr="00450FBA">
        <w:rPr>
          <w:rFonts w:ascii="Calibri" w:hAnsi="Calibri" w:cs="Calibri"/>
          <w:b/>
          <w:bCs/>
        </w:rPr>
        <w:t>Eyejacked</w:t>
      </w:r>
      <w:proofErr w:type="spellEnd"/>
      <w:r w:rsidRPr="00450FBA">
        <w:rPr>
          <w:rFonts w:ascii="Calibri" w:hAnsi="Calibri" w:cs="Calibri"/>
          <w:b/>
          <w:bCs/>
        </w:rPr>
        <w:t>!</w:t>
      </w:r>
    </w:p>
    <w:p w14:paraId="2C38265F" w14:textId="77777777" w:rsidR="00DE2941" w:rsidRPr="00D85ED3" w:rsidRDefault="00DE2941" w:rsidP="00D85ED3">
      <w:pPr>
        <w:pStyle w:val="scx4"/>
        <w:shd w:val="clear" w:color="auto" w:fill="FFE599" w:themeFill="accent4" w:themeFillTint="66"/>
        <w:rPr>
          <w:rFonts w:ascii="Calibri" w:hAnsi="Calibri" w:cs="Calibri"/>
        </w:rPr>
      </w:pPr>
      <w:r w:rsidRPr="00D85ED3">
        <w:rPr>
          <w:rFonts w:ascii="Calibri" w:hAnsi="Calibri" w:cs="Calibri"/>
        </w:rPr>
        <w:t>Author(s)</w:t>
      </w:r>
    </w:p>
    <w:p w14:paraId="7CE986C5" w14:textId="08F70BB7" w:rsidR="0002689B" w:rsidRDefault="00AD0992" w:rsidP="00DE2941">
      <w:pPr>
        <w:rPr>
          <w:rFonts w:ascii="Calibri" w:hAnsi="Calibri" w:cs="Calibri"/>
        </w:rPr>
      </w:pPr>
      <w:r>
        <w:rPr>
          <w:rFonts w:ascii="Calibri" w:hAnsi="Calibri" w:cs="Calibri"/>
        </w:rPr>
        <w:t xml:space="preserve">Ella </w:t>
      </w:r>
      <w:proofErr w:type="spellStart"/>
      <w:r>
        <w:rPr>
          <w:rFonts w:ascii="Calibri" w:hAnsi="Calibri" w:cs="Calibri"/>
        </w:rPr>
        <w:t>Rakovac</w:t>
      </w:r>
      <w:proofErr w:type="spellEnd"/>
      <w:r>
        <w:rPr>
          <w:rFonts w:ascii="Calibri" w:hAnsi="Calibri" w:cs="Calibri"/>
        </w:rPr>
        <w:t xml:space="preserve"> </w:t>
      </w:r>
      <w:proofErr w:type="spellStart"/>
      <w:r>
        <w:rPr>
          <w:rFonts w:ascii="Calibri" w:hAnsi="Calibri" w:cs="Calibri"/>
        </w:rPr>
        <w:t>Bekeš</w:t>
      </w:r>
      <w:proofErr w:type="spellEnd"/>
    </w:p>
    <w:p w14:paraId="15A6E5EE" w14:textId="12E8362A" w:rsidR="0002689B" w:rsidRPr="00AD0992" w:rsidRDefault="00A9618B" w:rsidP="00AD0992">
      <w:pPr>
        <w:pStyle w:val="scx4"/>
        <w:shd w:val="clear" w:color="auto" w:fill="FFE599" w:themeFill="accent4" w:themeFillTint="66"/>
        <w:rPr>
          <w:rFonts w:ascii="Calibri" w:hAnsi="Calibri" w:cs="Calibri"/>
        </w:rPr>
      </w:pPr>
      <w:r>
        <w:rPr>
          <w:rFonts w:ascii="Calibri" w:hAnsi="Calibri" w:cs="Calibri"/>
        </w:rPr>
        <w:t>Abstract</w:t>
      </w:r>
    </w:p>
    <w:p w14:paraId="01DAD44D" w14:textId="16750CB0" w:rsidR="006B361E" w:rsidRDefault="00AD0992" w:rsidP="00A9618B">
      <w:pPr>
        <w:rPr>
          <w:rFonts w:asciiTheme="minorHAnsi" w:hAnsiTheme="minorHAnsi" w:cstheme="minorHAnsi"/>
        </w:rPr>
      </w:pPr>
      <w:r w:rsidRPr="00AC5C47">
        <w:rPr>
          <w:rFonts w:asciiTheme="minorHAnsi" w:hAnsiTheme="minorHAnsi" w:cstheme="minorHAnsi"/>
        </w:rPr>
        <w:t xml:space="preserve">The </w:t>
      </w:r>
      <w:proofErr w:type="spellStart"/>
      <w:r w:rsidRPr="00AC5C47">
        <w:rPr>
          <w:rFonts w:asciiTheme="minorHAnsi" w:hAnsiTheme="minorHAnsi" w:cstheme="minorHAnsi"/>
        </w:rPr>
        <w:t>Bonnot</w:t>
      </w:r>
      <w:proofErr w:type="spellEnd"/>
      <w:r w:rsidRPr="00AC5C47">
        <w:rPr>
          <w:rFonts w:asciiTheme="minorHAnsi" w:hAnsiTheme="minorHAnsi" w:cstheme="minorHAnsi"/>
        </w:rPr>
        <w:t xml:space="preserve"> gang, also known as the “Auto bandits” was </w:t>
      </w:r>
      <w:r w:rsidR="00AC5C47" w:rsidRPr="00AC5C47">
        <w:rPr>
          <w:rFonts w:asciiTheme="minorHAnsi" w:hAnsiTheme="minorHAnsi" w:cstheme="minorHAnsi"/>
        </w:rPr>
        <w:t>an anarchist group of men and women who,  in fact</w:t>
      </w:r>
      <w:r w:rsidR="006B361E">
        <w:rPr>
          <w:rFonts w:asciiTheme="minorHAnsi" w:hAnsiTheme="minorHAnsi" w:cstheme="minorHAnsi"/>
        </w:rPr>
        <w:t>,</w:t>
      </w:r>
      <w:r w:rsidR="00AC5C47" w:rsidRPr="00AC5C47">
        <w:rPr>
          <w:rFonts w:asciiTheme="minorHAnsi" w:hAnsiTheme="minorHAnsi" w:cstheme="minorHAnsi"/>
        </w:rPr>
        <w:t xml:space="preserve"> invented the “getaway car” and </w:t>
      </w:r>
      <w:r w:rsidR="00450FBA">
        <w:rPr>
          <w:rFonts w:asciiTheme="minorHAnsi" w:hAnsiTheme="minorHAnsi" w:cstheme="minorHAnsi"/>
        </w:rPr>
        <w:t xml:space="preserve">were the </w:t>
      </w:r>
      <w:r w:rsidR="00AC5C47" w:rsidRPr="00AC5C47">
        <w:rPr>
          <w:rFonts w:asciiTheme="minorHAnsi" w:hAnsiTheme="minorHAnsi" w:cstheme="minorHAnsi"/>
        </w:rPr>
        <w:t xml:space="preserve">first to use military-grade weapons in a criminal act. All this led to new things in forensics, invention of modern mugshot pictures,  including the use of galvanoplastic compounds to preserve footprints, ballistics, and the dynamometer, used to determine the degree of force used in breaking and entering. </w:t>
      </w:r>
    </w:p>
    <w:p w14:paraId="1A0C7D85" w14:textId="146E1BF0" w:rsidR="00A9618B" w:rsidRDefault="00AC5C47" w:rsidP="00A9618B">
      <w:pPr>
        <w:rPr>
          <w:rFonts w:asciiTheme="minorHAnsi" w:hAnsiTheme="minorHAnsi" w:cstheme="minorHAnsi"/>
        </w:rPr>
      </w:pPr>
      <w:r>
        <w:rPr>
          <w:rFonts w:asciiTheme="minorHAnsi" w:hAnsiTheme="minorHAnsi" w:cstheme="minorHAnsi"/>
        </w:rPr>
        <w:t xml:space="preserve">Using original mugshots of the </w:t>
      </w:r>
      <w:proofErr w:type="spellStart"/>
      <w:r>
        <w:rPr>
          <w:rFonts w:asciiTheme="minorHAnsi" w:hAnsiTheme="minorHAnsi" w:cstheme="minorHAnsi"/>
        </w:rPr>
        <w:t>Bonnot</w:t>
      </w:r>
      <w:proofErr w:type="spellEnd"/>
      <w:r>
        <w:rPr>
          <w:rFonts w:asciiTheme="minorHAnsi" w:hAnsiTheme="minorHAnsi" w:cstheme="minorHAnsi"/>
        </w:rPr>
        <w:t xml:space="preserve"> gang</w:t>
      </w:r>
      <w:r w:rsidR="006B361E">
        <w:rPr>
          <w:rFonts w:asciiTheme="minorHAnsi" w:hAnsiTheme="minorHAnsi" w:cstheme="minorHAnsi"/>
        </w:rPr>
        <w:t xml:space="preserve"> with integrated </w:t>
      </w:r>
      <w:r w:rsidR="00CE3AD7">
        <w:rPr>
          <w:rFonts w:asciiTheme="minorHAnsi" w:hAnsiTheme="minorHAnsi" w:cstheme="minorHAnsi"/>
        </w:rPr>
        <w:t>A</w:t>
      </w:r>
      <w:r w:rsidR="006B361E">
        <w:rPr>
          <w:rFonts w:asciiTheme="minorHAnsi" w:hAnsiTheme="minorHAnsi" w:cstheme="minorHAnsi"/>
        </w:rPr>
        <w:t xml:space="preserve">ugmented </w:t>
      </w:r>
      <w:r w:rsidR="00CE3AD7">
        <w:rPr>
          <w:rFonts w:asciiTheme="minorHAnsi" w:hAnsiTheme="minorHAnsi" w:cstheme="minorHAnsi"/>
        </w:rPr>
        <w:t>R</w:t>
      </w:r>
      <w:r w:rsidR="006B361E">
        <w:rPr>
          <w:rFonts w:asciiTheme="minorHAnsi" w:hAnsiTheme="minorHAnsi" w:cstheme="minorHAnsi"/>
        </w:rPr>
        <w:t xml:space="preserve">eality, elevates a static worksheet to an immersive experience. Students learn about history of the gang using an AR app </w:t>
      </w:r>
      <w:proofErr w:type="spellStart"/>
      <w:r w:rsidR="006B361E">
        <w:rPr>
          <w:rFonts w:asciiTheme="minorHAnsi" w:hAnsiTheme="minorHAnsi" w:cstheme="minorHAnsi"/>
        </w:rPr>
        <w:t>Eyejack</w:t>
      </w:r>
      <w:proofErr w:type="spellEnd"/>
      <w:r w:rsidR="006B361E">
        <w:rPr>
          <w:rFonts w:asciiTheme="minorHAnsi" w:hAnsiTheme="minorHAnsi" w:cstheme="minorHAnsi"/>
        </w:rPr>
        <w:t xml:space="preserve"> while solving Math problems.</w:t>
      </w:r>
      <w:r w:rsidR="00D603ED">
        <w:rPr>
          <w:rFonts w:asciiTheme="minorHAnsi" w:hAnsiTheme="minorHAnsi" w:cstheme="minorHAnsi"/>
        </w:rPr>
        <w:t xml:space="preserve"> </w:t>
      </w:r>
    </w:p>
    <w:p w14:paraId="19909A11" w14:textId="23748392" w:rsidR="00D603ED" w:rsidRDefault="00D603ED" w:rsidP="00A9618B">
      <w:pPr>
        <w:rPr>
          <w:rFonts w:asciiTheme="minorHAnsi" w:hAnsiTheme="minorHAnsi" w:cstheme="minorHAnsi"/>
        </w:rPr>
      </w:pPr>
      <w:r>
        <w:rPr>
          <w:rFonts w:asciiTheme="minorHAnsi" w:hAnsiTheme="minorHAnsi" w:cstheme="minorHAnsi"/>
        </w:rPr>
        <w:t>There are 10 math problems with multiple choice answer</w:t>
      </w:r>
      <w:r w:rsidR="00450FBA">
        <w:rPr>
          <w:rFonts w:asciiTheme="minorHAnsi" w:hAnsiTheme="minorHAnsi" w:cstheme="minorHAnsi"/>
        </w:rPr>
        <w:t>s</w:t>
      </w:r>
      <w:r>
        <w:rPr>
          <w:rFonts w:asciiTheme="minorHAnsi" w:hAnsiTheme="minorHAnsi" w:cstheme="minorHAnsi"/>
        </w:rPr>
        <w:t xml:space="preserve">. Each answer </w:t>
      </w:r>
      <w:r w:rsidR="00234B17">
        <w:rPr>
          <w:rFonts w:asciiTheme="minorHAnsi" w:hAnsiTheme="minorHAnsi" w:cstheme="minorHAnsi"/>
        </w:rPr>
        <w:t>leads</w:t>
      </w:r>
      <w:r>
        <w:rPr>
          <w:rFonts w:asciiTheme="minorHAnsi" w:hAnsiTheme="minorHAnsi" w:cstheme="minorHAnsi"/>
        </w:rPr>
        <w:t xml:space="preserve"> to a clue. By completing all the problems</w:t>
      </w:r>
      <w:r w:rsidR="00234B17">
        <w:rPr>
          <w:rFonts w:asciiTheme="minorHAnsi" w:hAnsiTheme="minorHAnsi" w:cstheme="minorHAnsi"/>
        </w:rPr>
        <w:t xml:space="preserve"> correctly</w:t>
      </w:r>
      <w:r>
        <w:rPr>
          <w:rFonts w:asciiTheme="minorHAnsi" w:hAnsiTheme="minorHAnsi" w:cstheme="minorHAnsi"/>
        </w:rPr>
        <w:t xml:space="preserve">, </w:t>
      </w:r>
      <w:r w:rsidR="00234B17">
        <w:rPr>
          <w:rFonts w:asciiTheme="minorHAnsi" w:hAnsiTheme="minorHAnsi" w:cstheme="minorHAnsi"/>
        </w:rPr>
        <w:t xml:space="preserve">writing down the clues in Who-What-Where worksheet, students get a final solution – </w:t>
      </w:r>
      <w:r w:rsidR="00BA6660">
        <w:rPr>
          <w:rFonts w:asciiTheme="minorHAnsi" w:hAnsiTheme="minorHAnsi" w:cstheme="minorHAnsi"/>
        </w:rPr>
        <w:t>w</w:t>
      </w:r>
      <w:r w:rsidR="00234B17">
        <w:rPr>
          <w:rFonts w:asciiTheme="minorHAnsi" w:hAnsiTheme="minorHAnsi" w:cstheme="minorHAnsi"/>
        </w:rPr>
        <w:t xml:space="preserve">ho committed </w:t>
      </w:r>
      <w:r w:rsidR="00BA6660">
        <w:rPr>
          <w:rFonts w:asciiTheme="minorHAnsi" w:hAnsiTheme="minorHAnsi" w:cstheme="minorHAnsi"/>
        </w:rPr>
        <w:t xml:space="preserve">the </w:t>
      </w:r>
      <w:r w:rsidR="00234B17">
        <w:rPr>
          <w:rFonts w:asciiTheme="minorHAnsi" w:hAnsiTheme="minorHAnsi" w:cstheme="minorHAnsi"/>
        </w:rPr>
        <w:t xml:space="preserve">crime, </w:t>
      </w:r>
      <w:r w:rsidR="00BA6660">
        <w:rPr>
          <w:rFonts w:asciiTheme="minorHAnsi" w:hAnsiTheme="minorHAnsi" w:cstheme="minorHAnsi"/>
        </w:rPr>
        <w:t>w</w:t>
      </w:r>
      <w:r w:rsidR="00234B17">
        <w:rPr>
          <w:rFonts w:asciiTheme="minorHAnsi" w:hAnsiTheme="minorHAnsi" w:cstheme="minorHAnsi"/>
        </w:rPr>
        <w:t>ha</w:t>
      </w:r>
      <w:r w:rsidR="00BA6660">
        <w:rPr>
          <w:rFonts w:asciiTheme="minorHAnsi" w:hAnsiTheme="minorHAnsi" w:cstheme="minorHAnsi"/>
        </w:rPr>
        <w:t>t</w:t>
      </w:r>
      <w:r w:rsidR="00234B17">
        <w:rPr>
          <w:rFonts w:asciiTheme="minorHAnsi" w:hAnsiTheme="minorHAnsi" w:cstheme="minorHAnsi"/>
        </w:rPr>
        <w:t xml:space="preserve"> the crime </w:t>
      </w:r>
      <w:r w:rsidR="00BA6660">
        <w:rPr>
          <w:rFonts w:asciiTheme="minorHAnsi" w:hAnsiTheme="minorHAnsi" w:cstheme="minorHAnsi"/>
        </w:rPr>
        <w:t xml:space="preserve">was </w:t>
      </w:r>
      <w:r w:rsidR="00234B17">
        <w:rPr>
          <w:rFonts w:asciiTheme="minorHAnsi" w:hAnsiTheme="minorHAnsi" w:cstheme="minorHAnsi"/>
        </w:rPr>
        <w:t xml:space="preserve">and </w:t>
      </w:r>
      <w:r w:rsidR="00BA6660">
        <w:rPr>
          <w:rFonts w:asciiTheme="minorHAnsi" w:hAnsiTheme="minorHAnsi" w:cstheme="minorHAnsi"/>
        </w:rPr>
        <w:t>w</w:t>
      </w:r>
      <w:r w:rsidR="00234B17">
        <w:rPr>
          <w:rFonts w:asciiTheme="minorHAnsi" w:hAnsiTheme="minorHAnsi" w:cstheme="minorHAnsi"/>
        </w:rPr>
        <w:t xml:space="preserve">here </w:t>
      </w:r>
      <w:r w:rsidR="00BA6660">
        <w:rPr>
          <w:rFonts w:asciiTheme="minorHAnsi" w:hAnsiTheme="minorHAnsi" w:cstheme="minorHAnsi"/>
        </w:rPr>
        <w:t xml:space="preserve">it </w:t>
      </w:r>
      <w:r w:rsidR="00234B17">
        <w:rPr>
          <w:rFonts w:asciiTheme="minorHAnsi" w:hAnsiTheme="minorHAnsi" w:cstheme="minorHAnsi"/>
        </w:rPr>
        <w:t xml:space="preserve">was </w:t>
      </w:r>
      <w:r w:rsidR="00605869">
        <w:rPr>
          <w:rFonts w:asciiTheme="minorHAnsi" w:hAnsiTheme="minorHAnsi" w:cstheme="minorHAnsi"/>
        </w:rPr>
        <w:t>committed.</w:t>
      </w:r>
    </w:p>
    <w:p w14:paraId="36575FB3" w14:textId="503F2175" w:rsidR="00605869" w:rsidRDefault="00605869" w:rsidP="00A9618B">
      <w:pPr>
        <w:rPr>
          <w:rFonts w:asciiTheme="minorHAnsi" w:hAnsiTheme="minorHAnsi" w:cstheme="minorHAnsi"/>
        </w:rPr>
      </w:pPr>
      <w:r>
        <w:rPr>
          <w:rFonts w:asciiTheme="minorHAnsi" w:hAnsiTheme="minorHAnsi" w:cstheme="minorHAnsi"/>
        </w:rPr>
        <w:t>Having live worksheets makes students unaware of the main aim: practicing math.</w:t>
      </w:r>
    </w:p>
    <w:p w14:paraId="52ABDD8E" w14:textId="77777777" w:rsidR="00605869" w:rsidRPr="00AC5C47" w:rsidRDefault="00605869" w:rsidP="00A9618B">
      <w:pPr>
        <w:rPr>
          <w:rFonts w:asciiTheme="minorHAnsi" w:hAnsiTheme="minorHAnsi" w:cstheme="minorHAnsi"/>
        </w:rPr>
      </w:pPr>
    </w:p>
    <w:p w14:paraId="166A494D" w14:textId="3F8025DB" w:rsidR="00A9618B" w:rsidRPr="00D85ED3" w:rsidRDefault="00A9618B" w:rsidP="00A9618B">
      <w:pPr>
        <w:pStyle w:val="scx4"/>
        <w:shd w:val="clear" w:color="auto" w:fill="FFE599" w:themeFill="accent4" w:themeFillTint="66"/>
        <w:rPr>
          <w:rFonts w:ascii="Calibri" w:hAnsi="Calibri" w:cs="Calibri"/>
        </w:rPr>
      </w:pPr>
      <w:r>
        <w:rPr>
          <w:rFonts w:ascii="Calibri" w:hAnsi="Calibri" w:cs="Calibri"/>
        </w:rPr>
        <w:t>Keywords</w:t>
      </w:r>
    </w:p>
    <w:p w14:paraId="3EA68C89" w14:textId="27B9DC8A" w:rsidR="00A9618B" w:rsidRPr="00CE3AD7" w:rsidRDefault="006B361E" w:rsidP="0002689B">
      <w:pPr>
        <w:rPr>
          <w:rFonts w:ascii="Calibri" w:hAnsi="Calibri" w:cs="Calibri"/>
          <w:iCs/>
        </w:rPr>
      </w:pPr>
      <w:r w:rsidRPr="00CE3AD7">
        <w:rPr>
          <w:rFonts w:ascii="Calibri" w:hAnsi="Calibri" w:cs="Calibri"/>
          <w:iCs/>
        </w:rPr>
        <w:t xml:space="preserve">Math, AR, </w:t>
      </w:r>
      <w:r w:rsidR="00017C1B" w:rsidRPr="00CE3AD7">
        <w:rPr>
          <w:rFonts w:ascii="Calibri" w:hAnsi="Calibri" w:cs="Calibri"/>
          <w:iCs/>
        </w:rPr>
        <w:t xml:space="preserve">forensics, history, </w:t>
      </w:r>
      <w:r w:rsidR="005733E6">
        <w:rPr>
          <w:rFonts w:ascii="Calibri" w:hAnsi="Calibri" w:cs="Calibri"/>
          <w:iCs/>
        </w:rPr>
        <w:t>STEM</w:t>
      </w:r>
    </w:p>
    <w:p w14:paraId="15079F4E" w14:textId="60772F47" w:rsidR="00A9618B" w:rsidRDefault="00A9618B" w:rsidP="00A9618B"/>
    <w:p w14:paraId="575D9C9F" w14:textId="78AD3926" w:rsidR="00A9618B" w:rsidRPr="00A9618B" w:rsidRDefault="00A9618B" w:rsidP="00A9618B">
      <w:pPr>
        <w:pStyle w:val="scx4"/>
        <w:shd w:val="clear" w:color="auto" w:fill="FFE599" w:themeFill="accent4" w:themeFillTint="66"/>
        <w:rPr>
          <w:rFonts w:ascii="Calibri" w:hAnsi="Calibri" w:cs="Calibri"/>
        </w:rPr>
      </w:pPr>
      <w:r>
        <w:rPr>
          <w:rFonts w:ascii="Calibri" w:hAnsi="Calibri" w:cs="Calibri"/>
        </w:rPr>
        <w:t>Table of summary</w:t>
      </w:r>
    </w:p>
    <w:tbl>
      <w:tblPr>
        <w:tblStyle w:val="Tabelasiatki5ciemnaakcent4"/>
        <w:tblW w:w="0" w:type="auto"/>
        <w:tblLook w:val="04A0" w:firstRow="1" w:lastRow="0" w:firstColumn="1" w:lastColumn="0" w:noHBand="0" w:noVBand="1"/>
      </w:tblPr>
      <w:tblGrid>
        <w:gridCol w:w="2263"/>
        <w:gridCol w:w="7087"/>
      </w:tblGrid>
      <w:tr w:rsidR="00231856" w14:paraId="6E4350E7" w14:textId="77777777" w:rsidTr="00231856">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50" w:type="dxa"/>
            <w:gridSpan w:val="2"/>
          </w:tcPr>
          <w:p w14:paraId="53909F7D" w14:textId="18941ABA" w:rsidR="00231856" w:rsidRPr="00231856" w:rsidRDefault="00231856" w:rsidP="0002689B">
            <w:pPr>
              <w:rPr>
                <w:rFonts w:ascii="Calibri" w:hAnsi="Calibri" w:cs="Calibri"/>
                <w:b w:val="0"/>
                <w:i/>
                <w:sz w:val="28"/>
                <w:szCs w:val="28"/>
              </w:rPr>
            </w:pPr>
            <w:r w:rsidRPr="00231856">
              <w:rPr>
                <w:rFonts w:ascii="Calibri" w:hAnsi="Calibri" w:cs="Calibri"/>
                <w:b w:val="0"/>
                <w:i/>
                <w:sz w:val="28"/>
                <w:szCs w:val="28"/>
              </w:rPr>
              <w:t xml:space="preserve">Table of summary </w:t>
            </w:r>
          </w:p>
        </w:tc>
      </w:tr>
      <w:tr w:rsidR="00231856" w14:paraId="7ED4B92C" w14:textId="77777777" w:rsidTr="00231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D04C9BA" w14:textId="4CA9B4D7" w:rsidR="00231856" w:rsidRPr="0002689B" w:rsidRDefault="00231856" w:rsidP="00231856">
            <w:pPr>
              <w:rPr>
                <w:rFonts w:asciiTheme="minorHAnsi" w:hAnsiTheme="minorHAnsi" w:cstheme="minorHAnsi"/>
              </w:rPr>
            </w:pPr>
            <w:r w:rsidRPr="0002689B">
              <w:rPr>
                <w:rFonts w:asciiTheme="minorHAnsi" w:hAnsiTheme="minorHAnsi" w:cstheme="minorHAnsi"/>
              </w:rPr>
              <w:t>Subject</w:t>
            </w:r>
          </w:p>
        </w:tc>
        <w:tc>
          <w:tcPr>
            <w:tcW w:w="7087" w:type="dxa"/>
          </w:tcPr>
          <w:p w14:paraId="258B7918" w14:textId="08D47451" w:rsidR="00231856" w:rsidRPr="00450FBA" w:rsidRDefault="003D5F27" w:rsidP="00231856">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450FBA">
              <w:rPr>
                <w:rFonts w:ascii="Calibri" w:hAnsi="Calibri" w:cs="Calibri"/>
                <w:iCs/>
              </w:rPr>
              <w:t xml:space="preserve">STEM, </w:t>
            </w:r>
            <w:r w:rsidR="00017C1B" w:rsidRPr="00450FBA">
              <w:rPr>
                <w:rFonts w:ascii="Calibri" w:hAnsi="Calibri" w:cs="Calibri"/>
                <w:iCs/>
              </w:rPr>
              <w:t>English,  History</w:t>
            </w:r>
            <w:r w:rsidR="00234B17" w:rsidRPr="00450FBA">
              <w:rPr>
                <w:rFonts w:ascii="Calibri" w:hAnsi="Calibri" w:cs="Calibri"/>
                <w:iCs/>
              </w:rPr>
              <w:t>, Social Studies</w:t>
            </w:r>
          </w:p>
          <w:p w14:paraId="4BBBCDD8" w14:textId="77777777" w:rsidR="00231856" w:rsidRPr="00450FBA" w:rsidRDefault="00231856" w:rsidP="00231856">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tc>
      </w:tr>
      <w:tr w:rsidR="00231856" w14:paraId="13F940FB" w14:textId="77777777" w:rsidTr="00231856">
        <w:tc>
          <w:tcPr>
            <w:cnfStyle w:val="001000000000" w:firstRow="0" w:lastRow="0" w:firstColumn="1" w:lastColumn="0" w:oddVBand="0" w:evenVBand="0" w:oddHBand="0" w:evenHBand="0" w:firstRowFirstColumn="0" w:firstRowLastColumn="0" w:lastRowFirstColumn="0" w:lastRowLastColumn="0"/>
            <w:tcW w:w="2263" w:type="dxa"/>
          </w:tcPr>
          <w:p w14:paraId="2783AD99" w14:textId="4BDCACD7" w:rsidR="00231856" w:rsidRPr="0002689B" w:rsidRDefault="00231856" w:rsidP="00231856">
            <w:pPr>
              <w:rPr>
                <w:rFonts w:asciiTheme="minorHAnsi" w:hAnsiTheme="minorHAnsi" w:cstheme="minorHAnsi"/>
              </w:rPr>
            </w:pPr>
            <w:r w:rsidRPr="0002689B">
              <w:rPr>
                <w:rFonts w:asciiTheme="minorHAnsi" w:hAnsiTheme="minorHAnsi" w:cstheme="minorHAnsi"/>
              </w:rPr>
              <w:t>Topic</w:t>
            </w:r>
          </w:p>
        </w:tc>
        <w:tc>
          <w:tcPr>
            <w:tcW w:w="7087" w:type="dxa"/>
          </w:tcPr>
          <w:p w14:paraId="75DA7D99" w14:textId="77777777" w:rsidR="003D5F27" w:rsidRPr="00450FBA" w:rsidRDefault="003D5F2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Science – forensics in use</w:t>
            </w:r>
          </w:p>
          <w:p w14:paraId="3FABD793" w14:textId="5A114BEB" w:rsidR="00234B17" w:rsidRPr="00450FBA" w:rsidRDefault="00234B1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Math - Simplifying Algebraic Expressions</w:t>
            </w:r>
          </w:p>
          <w:p w14:paraId="649A6197" w14:textId="141A87BC" w:rsidR="003D5F27" w:rsidRPr="00450FBA" w:rsidRDefault="003D5F2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 xml:space="preserve">Technology – using </w:t>
            </w:r>
            <w:r w:rsidR="005733E6" w:rsidRPr="00450FBA">
              <w:rPr>
                <w:rFonts w:ascii="Calibri" w:hAnsi="Calibri" w:cs="Calibri"/>
                <w:iCs/>
              </w:rPr>
              <w:t>apps for</w:t>
            </w:r>
            <w:r w:rsidRPr="00450FBA">
              <w:rPr>
                <w:rFonts w:ascii="Calibri" w:hAnsi="Calibri" w:cs="Calibri"/>
                <w:iCs/>
              </w:rPr>
              <w:t xml:space="preserve">  immersive experience  </w:t>
            </w:r>
            <w:r w:rsidR="005733E6" w:rsidRPr="00450FBA">
              <w:rPr>
                <w:rFonts w:ascii="Calibri" w:hAnsi="Calibri" w:cs="Calibri"/>
                <w:iCs/>
              </w:rPr>
              <w:t>(</w:t>
            </w:r>
            <w:r w:rsidRPr="00450FBA">
              <w:rPr>
                <w:rFonts w:ascii="Calibri" w:hAnsi="Calibri" w:cs="Calibri"/>
                <w:iCs/>
              </w:rPr>
              <w:t>Augmented Reality</w:t>
            </w:r>
            <w:r w:rsidR="005733E6" w:rsidRPr="00450FBA">
              <w:rPr>
                <w:rFonts w:ascii="Calibri" w:hAnsi="Calibri" w:cs="Calibri"/>
                <w:iCs/>
              </w:rPr>
              <w:t>)</w:t>
            </w:r>
          </w:p>
          <w:p w14:paraId="73B677E9" w14:textId="56B1C84D" w:rsidR="00CE3AD7" w:rsidRPr="00450FBA" w:rsidRDefault="00CE3AD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English – past tense contrast, new vocabulary, writing an essay, skills round up</w:t>
            </w:r>
          </w:p>
          <w:p w14:paraId="51D86484" w14:textId="58D5F869" w:rsidR="00CE3AD7" w:rsidRPr="00450FBA" w:rsidRDefault="00CE3AD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History – pre-war event</w:t>
            </w:r>
            <w:r w:rsidR="005733E6" w:rsidRPr="00450FBA">
              <w:rPr>
                <w:rFonts w:ascii="Calibri" w:hAnsi="Calibri" w:cs="Calibri"/>
                <w:iCs/>
              </w:rPr>
              <w:t>s</w:t>
            </w:r>
            <w:r w:rsidRPr="00450FBA">
              <w:rPr>
                <w:rFonts w:ascii="Calibri" w:hAnsi="Calibri" w:cs="Calibri"/>
                <w:iCs/>
              </w:rPr>
              <w:t xml:space="preserve"> WW1</w:t>
            </w:r>
          </w:p>
          <w:p w14:paraId="7C38AD5D" w14:textId="73AAD207" w:rsidR="00CE3AD7" w:rsidRPr="00450FBA" w:rsidRDefault="00CE3AD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Social studies – Crime and punishment</w:t>
            </w:r>
            <w:r w:rsidR="00605869" w:rsidRPr="00450FBA">
              <w:rPr>
                <w:rFonts w:ascii="Calibri" w:hAnsi="Calibri" w:cs="Calibri"/>
                <w:iCs/>
              </w:rPr>
              <w:t xml:space="preserve">, </w:t>
            </w:r>
            <w:r w:rsidR="003D5F27" w:rsidRPr="00450FBA">
              <w:rPr>
                <w:rFonts w:ascii="Calibri" w:hAnsi="Calibri" w:cs="Calibri"/>
                <w:iCs/>
              </w:rPr>
              <w:t xml:space="preserve">social groups – </w:t>
            </w:r>
            <w:proofErr w:type="spellStart"/>
            <w:r w:rsidR="003D5F27" w:rsidRPr="00450FBA">
              <w:rPr>
                <w:rFonts w:ascii="Calibri" w:hAnsi="Calibri" w:cs="Calibri"/>
                <w:iCs/>
              </w:rPr>
              <w:t>illegalists</w:t>
            </w:r>
            <w:proofErr w:type="spellEnd"/>
            <w:r w:rsidR="003D5F27" w:rsidRPr="00450FBA">
              <w:rPr>
                <w:rFonts w:ascii="Calibri" w:hAnsi="Calibri" w:cs="Calibri"/>
                <w:iCs/>
              </w:rPr>
              <w:t xml:space="preserve"> and anarchists </w:t>
            </w:r>
            <w:r w:rsidR="00605869" w:rsidRPr="00450FBA">
              <w:rPr>
                <w:rFonts w:ascii="Calibri" w:hAnsi="Calibri" w:cs="Calibri"/>
                <w:iCs/>
              </w:rPr>
              <w:t xml:space="preserve"> </w:t>
            </w:r>
          </w:p>
          <w:p w14:paraId="1C82851A" w14:textId="77777777" w:rsidR="00234B17" w:rsidRPr="00450FBA" w:rsidRDefault="00234B17"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p w14:paraId="01A78DD8" w14:textId="77777777" w:rsidR="00231856" w:rsidRPr="00450FBA" w:rsidRDefault="00231856"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tc>
      </w:tr>
      <w:tr w:rsidR="00231856" w14:paraId="65225378" w14:textId="77777777" w:rsidTr="006C338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63" w:type="dxa"/>
          </w:tcPr>
          <w:p w14:paraId="5C3EA8C9" w14:textId="12E8E4DD" w:rsidR="00231856" w:rsidRPr="0002689B" w:rsidRDefault="00231856" w:rsidP="00231856">
            <w:pPr>
              <w:rPr>
                <w:rFonts w:asciiTheme="minorHAnsi" w:hAnsiTheme="minorHAnsi" w:cstheme="minorHAnsi"/>
              </w:rPr>
            </w:pPr>
            <w:r>
              <w:rPr>
                <w:rFonts w:asciiTheme="minorHAnsi" w:hAnsiTheme="minorHAnsi" w:cstheme="minorHAnsi"/>
              </w:rPr>
              <w:lastRenderedPageBreak/>
              <w:t>Age of s</w:t>
            </w:r>
            <w:r w:rsidRPr="0002689B">
              <w:rPr>
                <w:rFonts w:asciiTheme="minorHAnsi" w:hAnsiTheme="minorHAnsi" w:cstheme="minorHAnsi"/>
              </w:rPr>
              <w:t>tudents</w:t>
            </w:r>
          </w:p>
        </w:tc>
        <w:tc>
          <w:tcPr>
            <w:tcW w:w="7087" w:type="dxa"/>
          </w:tcPr>
          <w:p w14:paraId="6ADE16EC" w14:textId="468441A7" w:rsidR="00231856" w:rsidRPr="00450FBA" w:rsidRDefault="00017C1B" w:rsidP="00231856">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450FBA">
              <w:rPr>
                <w:rFonts w:ascii="Calibri" w:hAnsi="Calibri" w:cs="Calibri"/>
                <w:iCs/>
              </w:rPr>
              <w:t>14-1</w:t>
            </w:r>
            <w:r w:rsidR="00CE3AD7" w:rsidRPr="00450FBA">
              <w:rPr>
                <w:rFonts w:ascii="Calibri" w:hAnsi="Calibri" w:cs="Calibri"/>
                <w:iCs/>
              </w:rPr>
              <w:t>7</w:t>
            </w:r>
          </w:p>
        </w:tc>
      </w:tr>
      <w:tr w:rsidR="00231856" w14:paraId="1659F44F" w14:textId="77777777" w:rsidTr="006C3389">
        <w:trPr>
          <w:trHeight w:val="414"/>
        </w:trPr>
        <w:tc>
          <w:tcPr>
            <w:cnfStyle w:val="001000000000" w:firstRow="0" w:lastRow="0" w:firstColumn="1" w:lastColumn="0" w:oddVBand="0" w:evenVBand="0" w:oddHBand="0" w:evenHBand="0" w:firstRowFirstColumn="0" w:firstRowLastColumn="0" w:lastRowFirstColumn="0" w:lastRowLastColumn="0"/>
            <w:tcW w:w="2263" w:type="dxa"/>
          </w:tcPr>
          <w:p w14:paraId="70E9069F" w14:textId="22F773E8" w:rsidR="00231856" w:rsidRPr="0002689B" w:rsidRDefault="00231856" w:rsidP="00231856">
            <w:pPr>
              <w:rPr>
                <w:rFonts w:asciiTheme="minorHAnsi" w:hAnsiTheme="minorHAnsi" w:cstheme="minorHAnsi"/>
              </w:rPr>
            </w:pPr>
            <w:r w:rsidRPr="0002689B">
              <w:rPr>
                <w:rFonts w:asciiTheme="minorHAnsi" w:hAnsiTheme="minorHAnsi" w:cstheme="minorHAnsi"/>
              </w:rPr>
              <w:t>Preparation time</w:t>
            </w:r>
          </w:p>
        </w:tc>
        <w:tc>
          <w:tcPr>
            <w:tcW w:w="7087" w:type="dxa"/>
          </w:tcPr>
          <w:p w14:paraId="36AFEE69" w14:textId="00EB381E" w:rsidR="00231856" w:rsidRPr="00450FBA" w:rsidRDefault="00017C1B" w:rsidP="00231856">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50FBA">
              <w:rPr>
                <w:rFonts w:ascii="Calibri" w:hAnsi="Calibri" w:cs="Calibri"/>
                <w:iCs/>
              </w:rPr>
              <w:t>10min</w:t>
            </w:r>
          </w:p>
        </w:tc>
      </w:tr>
      <w:tr w:rsidR="00231856" w14:paraId="3DCD5773" w14:textId="77777777" w:rsidTr="006C338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263" w:type="dxa"/>
          </w:tcPr>
          <w:p w14:paraId="13FE3D17" w14:textId="0C67877D" w:rsidR="00231856" w:rsidRPr="0002689B" w:rsidRDefault="00231856" w:rsidP="00231856">
            <w:pPr>
              <w:rPr>
                <w:rFonts w:asciiTheme="minorHAnsi" w:hAnsiTheme="minorHAnsi" w:cstheme="minorHAnsi"/>
              </w:rPr>
            </w:pPr>
            <w:r w:rsidRPr="0002689B">
              <w:rPr>
                <w:rFonts w:asciiTheme="minorHAnsi" w:hAnsiTheme="minorHAnsi" w:cstheme="minorHAnsi"/>
              </w:rPr>
              <w:t>Teaching time</w:t>
            </w:r>
          </w:p>
        </w:tc>
        <w:tc>
          <w:tcPr>
            <w:tcW w:w="7087" w:type="dxa"/>
          </w:tcPr>
          <w:p w14:paraId="1B7A4C49" w14:textId="40A5F025" w:rsidR="00231856" w:rsidRPr="00450FBA" w:rsidRDefault="00017C1B" w:rsidP="00231856">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450FBA">
              <w:rPr>
                <w:rFonts w:ascii="Calibri" w:hAnsi="Calibri" w:cs="Calibri"/>
                <w:iCs/>
              </w:rPr>
              <w:t>45min</w:t>
            </w:r>
            <w:r w:rsidR="00D606C5" w:rsidRPr="00450FBA">
              <w:rPr>
                <w:rFonts w:ascii="Calibri" w:hAnsi="Calibri" w:cs="Calibri"/>
                <w:iCs/>
              </w:rPr>
              <w:t xml:space="preserve"> (+optional 45min if writing activity is not for homework)</w:t>
            </w:r>
          </w:p>
        </w:tc>
      </w:tr>
      <w:tr w:rsidR="00231856" w14:paraId="32BA0750" w14:textId="77777777" w:rsidTr="00231856">
        <w:tc>
          <w:tcPr>
            <w:cnfStyle w:val="001000000000" w:firstRow="0" w:lastRow="0" w:firstColumn="1" w:lastColumn="0" w:oddVBand="0" w:evenVBand="0" w:oddHBand="0" w:evenHBand="0" w:firstRowFirstColumn="0" w:firstRowLastColumn="0" w:lastRowFirstColumn="0" w:lastRowLastColumn="0"/>
            <w:tcW w:w="2263" w:type="dxa"/>
          </w:tcPr>
          <w:p w14:paraId="71FD388B" w14:textId="05AB9DEA" w:rsidR="00231856" w:rsidRPr="0002689B" w:rsidRDefault="00231856" w:rsidP="00231856">
            <w:pPr>
              <w:jc w:val="left"/>
              <w:rPr>
                <w:rFonts w:asciiTheme="minorHAnsi" w:hAnsiTheme="minorHAnsi" w:cstheme="minorHAnsi"/>
              </w:rPr>
            </w:pPr>
            <w:r>
              <w:rPr>
                <w:rFonts w:asciiTheme="minorHAnsi" w:hAnsiTheme="minorHAnsi" w:cstheme="minorHAnsi"/>
              </w:rPr>
              <w:t xml:space="preserve">Online teaching material </w:t>
            </w:r>
          </w:p>
        </w:tc>
        <w:tc>
          <w:tcPr>
            <w:tcW w:w="7087" w:type="dxa"/>
          </w:tcPr>
          <w:p w14:paraId="110BB42A" w14:textId="2DCA2F0D" w:rsidR="00017C1B" w:rsidRPr="00450FBA" w:rsidRDefault="00FA57D9"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8" w:history="1">
              <w:proofErr w:type="spellStart"/>
              <w:r w:rsidR="00017C1B" w:rsidRPr="00450FBA">
                <w:rPr>
                  <w:rStyle w:val="Hipercze"/>
                  <w:rFonts w:asciiTheme="minorHAnsi" w:hAnsiTheme="minorHAnsi" w:cstheme="minorHAnsi"/>
                  <w:iCs/>
                </w:rPr>
                <w:t>Eyejack</w:t>
              </w:r>
              <w:proofErr w:type="spellEnd"/>
              <w:r w:rsidR="00017C1B" w:rsidRPr="00450FBA">
                <w:rPr>
                  <w:rStyle w:val="Hipercze"/>
                  <w:rFonts w:asciiTheme="minorHAnsi" w:hAnsiTheme="minorHAnsi" w:cstheme="minorHAnsi"/>
                  <w:iCs/>
                </w:rPr>
                <w:t xml:space="preserve"> app</w:t>
              </w:r>
            </w:hyperlink>
            <w:r w:rsidR="00017C1B" w:rsidRPr="00450FBA">
              <w:rPr>
                <w:rFonts w:asciiTheme="minorHAnsi" w:hAnsiTheme="minorHAnsi" w:cstheme="minorHAnsi"/>
                <w:iCs/>
              </w:rPr>
              <w:t xml:space="preserve"> (available for iOS and Android)</w:t>
            </w:r>
          </w:p>
          <w:p w14:paraId="2BE953F0" w14:textId="1817900B" w:rsidR="00043E2C" w:rsidRPr="00450FBA" w:rsidRDefault="00FA57D9"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9" w:history="1">
              <w:r w:rsidR="00043E2C" w:rsidRPr="00450FBA">
                <w:rPr>
                  <w:rStyle w:val="Hipercze"/>
                  <w:rFonts w:asciiTheme="minorHAnsi" w:hAnsiTheme="minorHAnsi" w:cstheme="minorHAnsi"/>
                  <w:iCs/>
                </w:rPr>
                <w:t>Mugsh</w:t>
              </w:r>
              <w:r w:rsidR="00043E2C" w:rsidRPr="00450FBA">
                <w:rPr>
                  <w:rStyle w:val="Hipercze"/>
                  <w:rFonts w:asciiTheme="minorHAnsi" w:hAnsiTheme="minorHAnsi" w:cstheme="minorHAnsi"/>
                  <w:iCs/>
                </w:rPr>
                <w:t>o</w:t>
              </w:r>
              <w:r w:rsidR="00043E2C" w:rsidRPr="00450FBA">
                <w:rPr>
                  <w:rStyle w:val="Hipercze"/>
                  <w:rFonts w:asciiTheme="minorHAnsi" w:hAnsiTheme="minorHAnsi" w:cstheme="minorHAnsi"/>
                  <w:iCs/>
                </w:rPr>
                <w:t>t book</w:t>
              </w:r>
            </w:hyperlink>
            <w:r w:rsidR="00450FBA">
              <w:rPr>
                <w:rFonts w:asciiTheme="minorHAnsi" w:hAnsiTheme="minorHAnsi" w:cstheme="minorHAnsi"/>
                <w:iCs/>
              </w:rPr>
              <w:t xml:space="preserve"> </w:t>
            </w:r>
            <w:r w:rsidR="00043E2C" w:rsidRPr="00450FBA">
              <w:rPr>
                <w:rFonts w:asciiTheme="minorHAnsi" w:hAnsiTheme="minorHAnsi" w:cstheme="minorHAnsi"/>
                <w:iCs/>
              </w:rPr>
              <w:t>(can be use</w:t>
            </w:r>
            <w:r w:rsidR="00BA6660" w:rsidRPr="00450FBA">
              <w:rPr>
                <w:rFonts w:asciiTheme="minorHAnsi" w:hAnsiTheme="minorHAnsi" w:cstheme="minorHAnsi"/>
                <w:iCs/>
              </w:rPr>
              <w:t>d</w:t>
            </w:r>
            <w:r w:rsidR="00043E2C" w:rsidRPr="00450FBA">
              <w:rPr>
                <w:rFonts w:asciiTheme="minorHAnsi" w:hAnsiTheme="minorHAnsi" w:cstheme="minorHAnsi"/>
                <w:iCs/>
              </w:rPr>
              <w:t xml:space="preserve"> online or offline)</w:t>
            </w:r>
          </w:p>
          <w:p w14:paraId="1123D1C4" w14:textId="67834F9E" w:rsidR="00D603ED" w:rsidRPr="00450FBA" w:rsidRDefault="00FA57D9"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10" w:history="1">
              <w:proofErr w:type="spellStart"/>
              <w:r w:rsidR="00D603ED" w:rsidRPr="00450FBA">
                <w:rPr>
                  <w:rStyle w:val="Hipercze"/>
                  <w:rFonts w:asciiTheme="minorHAnsi" w:hAnsiTheme="minorHAnsi" w:cstheme="minorHAnsi"/>
                  <w:iCs/>
                </w:rPr>
                <w:t>Europeana</w:t>
              </w:r>
              <w:proofErr w:type="spellEnd"/>
              <w:r w:rsidR="00D603ED" w:rsidRPr="00450FBA">
                <w:rPr>
                  <w:rStyle w:val="Hipercze"/>
                  <w:rFonts w:asciiTheme="minorHAnsi" w:hAnsiTheme="minorHAnsi" w:cstheme="minorHAnsi"/>
                  <w:iCs/>
                </w:rPr>
                <w:t xml:space="preserve"> blog</w:t>
              </w:r>
            </w:hyperlink>
            <w:r w:rsidR="00056F16" w:rsidRPr="00450FBA">
              <w:rPr>
                <w:rFonts w:asciiTheme="minorHAnsi" w:hAnsiTheme="minorHAnsi" w:cstheme="minorHAnsi"/>
                <w:iCs/>
              </w:rPr>
              <w:t xml:space="preserve">, </w:t>
            </w:r>
            <w:r w:rsidR="00D603ED" w:rsidRPr="00450FBA">
              <w:rPr>
                <w:rFonts w:asciiTheme="minorHAnsi" w:hAnsiTheme="minorHAnsi" w:cstheme="minorHAnsi"/>
                <w:iCs/>
              </w:rPr>
              <w:t>story about True crime</w:t>
            </w:r>
            <w:r w:rsidR="00CE3AD7" w:rsidRPr="00450FBA">
              <w:rPr>
                <w:rFonts w:asciiTheme="minorHAnsi" w:hAnsiTheme="minorHAnsi" w:cstheme="minorHAnsi"/>
                <w:iCs/>
              </w:rPr>
              <w:t>, policing and punishment in Belle Epoque France</w:t>
            </w:r>
          </w:p>
          <w:p w14:paraId="7E22AA2D" w14:textId="753455F4" w:rsidR="00605869" w:rsidRPr="00450FBA" w:rsidRDefault="00FA57D9"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11" w:history="1">
              <w:r w:rsidR="00605869" w:rsidRPr="00450FBA">
                <w:rPr>
                  <w:rStyle w:val="Hipercze"/>
                  <w:rFonts w:asciiTheme="minorHAnsi" w:hAnsiTheme="minorHAnsi" w:cstheme="minorHAnsi"/>
                  <w:iCs/>
                </w:rPr>
                <w:t xml:space="preserve">The </w:t>
              </w:r>
              <w:proofErr w:type="spellStart"/>
              <w:r w:rsidR="00605869" w:rsidRPr="00450FBA">
                <w:rPr>
                  <w:rStyle w:val="Hipercze"/>
                  <w:rFonts w:asciiTheme="minorHAnsi" w:hAnsiTheme="minorHAnsi" w:cstheme="minorHAnsi"/>
                  <w:iCs/>
                </w:rPr>
                <w:t>Bonnot</w:t>
              </w:r>
              <w:proofErr w:type="spellEnd"/>
              <w:r w:rsidR="00605869" w:rsidRPr="00450FBA">
                <w:rPr>
                  <w:rStyle w:val="Hipercze"/>
                  <w:rFonts w:asciiTheme="minorHAnsi" w:hAnsiTheme="minorHAnsi" w:cstheme="minorHAnsi"/>
                  <w:iCs/>
                </w:rPr>
                <w:t xml:space="preserve"> gang from Wikipedia</w:t>
              </w:r>
            </w:hyperlink>
            <w:r w:rsidR="00056F16" w:rsidRPr="00450FBA">
              <w:rPr>
                <w:rFonts w:asciiTheme="minorHAnsi" w:hAnsiTheme="minorHAnsi" w:cstheme="minorHAnsi"/>
                <w:iCs/>
              </w:rPr>
              <w:t xml:space="preserve"> </w:t>
            </w:r>
          </w:p>
          <w:p w14:paraId="6B2A0133" w14:textId="5CEE86AB" w:rsidR="00D606C5" w:rsidRPr="00450FBA" w:rsidRDefault="00561BA4"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12" w:history="1">
              <w:r w:rsidR="00D606C5" w:rsidRPr="00561BA4">
                <w:rPr>
                  <w:rStyle w:val="Hipercze"/>
                  <w:rFonts w:asciiTheme="minorHAnsi" w:hAnsiTheme="minorHAnsi" w:cstheme="minorHAnsi"/>
                  <w:iCs/>
                </w:rPr>
                <w:t>Refle</w:t>
              </w:r>
              <w:r w:rsidR="00D606C5" w:rsidRPr="00561BA4">
                <w:rPr>
                  <w:rStyle w:val="Hipercze"/>
                  <w:rFonts w:asciiTheme="minorHAnsi" w:hAnsiTheme="minorHAnsi" w:cstheme="minorHAnsi"/>
                  <w:iCs/>
                </w:rPr>
                <w:t>c</w:t>
              </w:r>
              <w:r w:rsidR="00D606C5" w:rsidRPr="00561BA4">
                <w:rPr>
                  <w:rStyle w:val="Hipercze"/>
                  <w:rFonts w:asciiTheme="minorHAnsi" w:hAnsiTheme="minorHAnsi" w:cstheme="minorHAnsi"/>
                  <w:iCs/>
                </w:rPr>
                <w:t>tion</w:t>
              </w:r>
            </w:hyperlink>
            <w:r w:rsidR="00D606C5" w:rsidRPr="00450FBA">
              <w:rPr>
                <w:rFonts w:asciiTheme="minorHAnsi" w:hAnsiTheme="minorHAnsi" w:cstheme="minorHAnsi"/>
                <w:iCs/>
              </w:rPr>
              <w:t xml:space="preserve"> – a feedback made in survey monkey tool</w:t>
            </w:r>
            <w:r w:rsidR="00056F16" w:rsidRPr="00450FBA">
              <w:rPr>
                <w:rFonts w:asciiTheme="minorHAnsi" w:hAnsiTheme="minorHAnsi" w:cstheme="minorHAnsi"/>
                <w:iCs/>
              </w:rPr>
              <w:t xml:space="preserve"> </w:t>
            </w:r>
          </w:p>
          <w:p w14:paraId="1A6F165F" w14:textId="13449416" w:rsidR="00043E2C" w:rsidRPr="00450FBA" w:rsidRDefault="00043E2C" w:rsidP="002318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231856" w14:paraId="10A67C2D" w14:textId="77777777" w:rsidTr="00231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C419A3" w14:textId="4200086D" w:rsidR="00231856" w:rsidRDefault="00231856" w:rsidP="00231856">
            <w:pPr>
              <w:jc w:val="left"/>
              <w:rPr>
                <w:rFonts w:asciiTheme="minorHAnsi" w:hAnsiTheme="minorHAnsi" w:cstheme="minorHAnsi"/>
              </w:rPr>
            </w:pPr>
            <w:r>
              <w:rPr>
                <w:rFonts w:asciiTheme="minorHAnsi" w:hAnsiTheme="minorHAnsi" w:cstheme="minorHAnsi"/>
              </w:rPr>
              <w:t>Offline teaching material</w:t>
            </w:r>
          </w:p>
        </w:tc>
        <w:tc>
          <w:tcPr>
            <w:tcW w:w="7087" w:type="dxa"/>
          </w:tcPr>
          <w:p w14:paraId="48F1C065" w14:textId="19527B0A" w:rsidR="00043E2C" w:rsidRPr="00450FBA" w:rsidRDefault="00FA57D9" w:rsidP="00043E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hyperlink r:id="rId13" w:history="1">
              <w:r w:rsidR="00043E2C" w:rsidRPr="00450FBA">
                <w:rPr>
                  <w:rStyle w:val="Hipercze"/>
                  <w:rFonts w:asciiTheme="minorHAnsi" w:hAnsiTheme="minorHAnsi" w:cstheme="minorHAnsi"/>
                  <w:iCs/>
                </w:rPr>
                <w:t>Newspape</w:t>
              </w:r>
              <w:r w:rsidR="00043E2C" w:rsidRPr="00450FBA">
                <w:rPr>
                  <w:rStyle w:val="Hipercze"/>
                  <w:rFonts w:asciiTheme="minorHAnsi" w:hAnsiTheme="minorHAnsi" w:cstheme="minorHAnsi"/>
                  <w:iCs/>
                </w:rPr>
                <w:t>r</w:t>
              </w:r>
              <w:r w:rsidR="00043E2C" w:rsidRPr="00450FBA">
                <w:rPr>
                  <w:rStyle w:val="Hipercze"/>
                  <w:rFonts w:asciiTheme="minorHAnsi" w:hAnsiTheme="minorHAnsi" w:cstheme="minorHAnsi"/>
                  <w:iCs/>
                </w:rPr>
                <w:t xml:space="preserve"> article</w:t>
              </w:r>
            </w:hyperlink>
            <w:r w:rsidR="00056F16" w:rsidRPr="00450FBA">
              <w:rPr>
                <w:rStyle w:val="Hipercze"/>
                <w:rFonts w:asciiTheme="minorHAnsi" w:hAnsiTheme="minorHAnsi" w:cstheme="minorHAnsi"/>
                <w:iCs/>
              </w:rPr>
              <w:t xml:space="preserve"> </w:t>
            </w:r>
            <w:r w:rsidR="00056F16" w:rsidRPr="00450FBA">
              <w:rPr>
                <w:rStyle w:val="Hipercze"/>
                <w:rFonts w:asciiTheme="minorHAnsi" w:hAnsiTheme="minorHAnsi" w:cstheme="minorHAnsi"/>
                <w:iCs/>
                <w:u w:val="none"/>
              </w:rPr>
              <w:t xml:space="preserve"> -</w:t>
            </w:r>
            <w:r w:rsidR="00056F16" w:rsidRPr="00450FBA">
              <w:rPr>
                <w:rStyle w:val="Hipercze"/>
                <w:rFonts w:asciiTheme="minorHAnsi" w:hAnsiTheme="minorHAnsi" w:cstheme="minorHAnsi"/>
                <w:iCs/>
                <w:color w:val="000000" w:themeColor="text1"/>
                <w:u w:val="none"/>
              </w:rPr>
              <w:t xml:space="preserve"> article about mugshot creator </w:t>
            </w:r>
          </w:p>
          <w:p w14:paraId="7D6EC991" w14:textId="262BCA9A" w:rsidR="00043E2C" w:rsidRPr="00450FBA" w:rsidRDefault="00FA57D9" w:rsidP="00043E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hyperlink r:id="rId14" w:history="1">
              <w:r w:rsidR="00043E2C" w:rsidRPr="002164C1">
                <w:rPr>
                  <w:rStyle w:val="Hipercze"/>
                  <w:rFonts w:asciiTheme="minorHAnsi" w:hAnsiTheme="minorHAnsi" w:cstheme="minorHAnsi"/>
                  <w:iCs/>
                </w:rPr>
                <w:t>Mug</w:t>
              </w:r>
              <w:r w:rsidR="00043E2C" w:rsidRPr="002164C1">
                <w:rPr>
                  <w:rStyle w:val="Hipercze"/>
                  <w:rFonts w:asciiTheme="minorHAnsi" w:hAnsiTheme="minorHAnsi" w:cstheme="minorHAnsi"/>
                  <w:iCs/>
                </w:rPr>
                <w:t>s</w:t>
              </w:r>
              <w:r w:rsidR="00043E2C" w:rsidRPr="002164C1">
                <w:rPr>
                  <w:rStyle w:val="Hipercze"/>
                  <w:rFonts w:asciiTheme="minorHAnsi" w:hAnsiTheme="minorHAnsi" w:cstheme="minorHAnsi"/>
                  <w:iCs/>
                </w:rPr>
                <w:t>hot book</w:t>
              </w:r>
            </w:hyperlink>
            <w:r w:rsidR="00043E2C" w:rsidRPr="00450FBA">
              <w:rPr>
                <w:rFonts w:asciiTheme="minorHAnsi" w:hAnsiTheme="minorHAnsi" w:cstheme="minorHAnsi"/>
                <w:iCs/>
              </w:rPr>
              <w:t xml:space="preserve"> (can be printed out and used offline)</w:t>
            </w:r>
            <w:r w:rsidR="00056F16" w:rsidRPr="00450FBA">
              <w:rPr>
                <w:rFonts w:asciiTheme="minorHAnsi" w:hAnsiTheme="minorHAnsi" w:cstheme="minorHAnsi"/>
                <w:iCs/>
              </w:rPr>
              <w:t xml:space="preserve"> </w:t>
            </w:r>
          </w:p>
          <w:p w14:paraId="1E37A894" w14:textId="27C25F86" w:rsidR="00043E2C" w:rsidRPr="00450FBA" w:rsidRDefault="00FA57D9" w:rsidP="00043E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hyperlink r:id="rId15" w:history="1">
              <w:r w:rsidR="00043E2C" w:rsidRPr="002164C1">
                <w:rPr>
                  <w:rStyle w:val="Hipercze"/>
                  <w:rFonts w:asciiTheme="minorHAnsi" w:hAnsiTheme="minorHAnsi" w:cstheme="minorHAnsi"/>
                  <w:iCs/>
                </w:rPr>
                <w:t>Who-wh</w:t>
              </w:r>
              <w:r w:rsidR="00043E2C" w:rsidRPr="002164C1">
                <w:rPr>
                  <w:rStyle w:val="Hipercze"/>
                  <w:rFonts w:asciiTheme="minorHAnsi" w:hAnsiTheme="minorHAnsi" w:cstheme="minorHAnsi"/>
                  <w:iCs/>
                </w:rPr>
                <w:t>a</w:t>
              </w:r>
              <w:r w:rsidR="00043E2C" w:rsidRPr="002164C1">
                <w:rPr>
                  <w:rStyle w:val="Hipercze"/>
                  <w:rFonts w:asciiTheme="minorHAnsi" w:hAnsiTheme="minorHAnsi" w:cstheme="minorHAnsi"/>
                  <w:iCs/>
                </w:rPr>
                <w:t>t-where worksheet</w:t>
              </w:r>
            </w:hyperlink>
            <w:r w:rsidR="00056F16" w:rsidRPr="00450FBA">
              <w:rPr>
                <w:rStyle w:val="Hipercze"/>
                <w:rFonts w:asciiTheme="minorHAnsi" w:hAnsiTheme="minorHAnsi" w:cstheme="minorHAnsi"/>
                <w:iCs/>
              </w:rPr>
              <w:t xml:space="preserve"> </w:t>
            </w:r>
          </w:p>
          <w:p w14:paraId="52187DFF" w14:textId="77E4B246" w:rsidR="00231856" w:rsidRPr="00450FBA" w:rsidRDefault="00FA57D9" w:rsidP="00043E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hyperlink r:id="rId16" w:history="1">
              <w:r w:rsidR="00CE3AD7" w:rsidRPr="002164C1">
                <w:rPr>
                  <w:rStyle w:val="Hipercze"/>
                  <w:rFonts w:asciiTheme="minorHAnsi" w:hAnsiTheme="minorHAnsi" w:cstheme="minorHAnsi"/>
                  <w:iCs/>
                </w:rPr>
                <w:t>English</w:t>
              </w:r>
              <w:r w:rsidR="00CE3AD7" w:rsidRPr="002164C1">
                <w:rPr>
                  <w:rStyle w:val="Hipercze"/>
                  <w:rFonts w:asciiTheme="minorHAnsi" w:hAnsiTheme="minorHAnsi" w:cstheme="minorHAnsi"/>
                  <w:iCs/>
                </w:rPr>
                <w:t xml:space="preserve"> </w:t>
              </w:r>
              <w:r w:rsidR="00CE3AD7" w:rsidRPr="002164C1">
                <w:rPr>
                  <w:rStyle w:val="Hipercze"/>
                  <w:rFonts w:asciiTheme="minorHAnsi" w:hAnsiTheme="minorHAnsi" w:cstheme="minorHAnsi"/>
                  <w:iCs/>
                </w:rPr>
                <w:t>task</w:t>
              </w:r>
            </w:hyperlink>
            <w:r w:rsidR="00CE3AD7" w:rsidRPr="00450FBA">
              <w:rPr>
                <w:rFonts w:asciiTheme="minorHAnsi" w:hAnsiTheme="minorHAnsi" w:cstheme="minorHAnsi"/>
                <w:iCs/>
              </w:rPr>
              <w:t xml:space="preserve"> – Writing choices</w:t>
            </w:r>
          </w:p>
        </w:tc>
      </w:tr>
      <w:tr w:rsidR="00231856" w14:paraId="556F9FD7" w14:textId="77777777" w:rsidTr="00231856">
        <w:tc>
          <w:tcPr>
            <w:cnfStyle w:val="001000000000" w:firstRow="0" w:lastRow="0" w:firstColumn="1" w:lastColumn="0" w:oddVBand="0" w:evenVBand="0" w:oddHBand="0" w:evenHBand="0" w:firstRowFirstColumn="0" w:firstRowLastColumn="0" w:lastRowFirstColumn="0" w:lastRowLastColumn="0"/>
            <w:tcW w:w="2263" w:type="dxa"/>
          </w:tcPr>
          <w:p w14:paraId="674E70DA" w14:textId="64E72D52" w:rsidR="00231856" w:rsidRDefault="00231856" w:rsidP="00231856">
            <w:pPr>
              <w:jc w:val="left"/>
              <w:rPr>
                <w:rFonts w:asciiTheme="minorHAnsi" w:hAnsiTheme="minorHAnsi" w:cstheme="minorHAnsi"/>
              </w:rPr>
            </w:pPr>
            <w:proofErr w:type="spellStart"/>
            <w:r>
              <w:rPr>
                <w:rFonts w:asciiTheme="minorHAnsi" w:hAnsiTheme="minorHAnsi" w:cstheme="minorHAnsi"/>
              </w:rPr>
              <w:t>Europeana</w:t>
            </w:r>
            <w:proofErr w:type="spellEnd"/>
            <w:r>
              <w:rPr>
                <w:rFonts w:asciiTheme="minorHAnsi" w:hAnsiTheme="minorHAnsi" w:cstheme="minorHAnsi"/>
              </w:rPr>
              <w:t xml:space="preserve"> resources used</w:t>
            </w:r>
          </w:p>
        </w:tc>
        <w:tc>
          <w:tcPr>
            <w:tcW w:w="7087" w:type="dxa"/>
          </w:tcPr>
          <w:p w14:paraId="381D8BD2" w14:textId="1FD8A0AA" w:rsidR="00043E2C" w:rsidRPr="00450FBA" w:rsidRDefault="002164C1"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roofErr w:type="spellStart"/>
            <w:r>
              <w:rPr>
                <w:rFonts w:asciiTheme="minorHAnsi" w:hAnsiTheme="minorHAnsi" w:cstheme="minorHAnsi"/>
                <w:iCs/>
              </w:rPr>
              <w:t>Europeana</w:t>
            </w:r>
            <w:proofErr w:type="spellEnd"/>
            <w:r>
              <w:rPr>
                <w:rFonts w:asciiTheme="minorHAnsi" w:hAnsiTheme="minorHAnsi" w:cstheme="minorHAnsi"/>
                <w:iCs/>
              </w:rPr>
              <w:t xml:space="preserve"> blog: </w:t>
            </w:r>
            <w:hyperlink r:id="rId17" w:history="1">
              <w:r w:rsidRPr="002164C1">
                <w:rPr>
                  <w:rStyle w:val="Hipercze"/>
                  <w:rFonts w:asciiTheme="minorHAnsi" w:hAnsiTheme="minorHAnsi" w:cstheme="minorHAnsi"/>
                  <w:iCs/>
                </w:rPr>
                <w:t>True crime: policing a</w:t>
              </w:r>
              <w:r w:rsidRPr="002164C1">
                <w:rPr>
                  <w:rStyle w:val="Hipercze"/>
                  <w:rFonts w:asciiTheme="minorHAnsi" w:hAnsiTheme="minorHAnsi" w:cstheme="minorHAnsi"/>
                  <w:iCs/>
                </w:rPr>
                <w:t>n</w:t>
              </w:r>
              <w:r w:rsidRPr="002164C1">
                <w:rPr>
                  <w:rStyle w:val="Hipercze"/>
                  <w:rFonts w:asciiTheme="minorHAnsi" w:hAnsiTheme="minorHAnsi" w:cstheme="minorHAnsi"/>
                  <w:iCs/>
                </w:rPr>
                <w:t>d punishment in Belle Epoque France</w:t>
              </w:r>
            </w:hyperlink>
          </w:p>
          <w:p w14:paraId="0C02BA56"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74CEA653" w14:textId="2F417498" w:rsidR="002164C1"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18" w:history="1">
              <w:r w:rsidR="002164C1" w:rsidRPr="002164C1">
                <w:rPr>
                  <w:rStyle w:val="Hipercze"/>
                  <w:rFonts w:asciiTheme="minorHAnsi" w:hAnsiTheme="minorHAnsi" w:cstheme="minorHAnsi"/>
                  <w:iCs/>
                </w:rPr>
                <w:t>M. B</w:t>
              </w:r>
              <w:r w:rsidR="002164C1" w:rsidRPr="002164C1">
                <w:rPr>
                  <w:rStyle w:val="Hipercze"/>
                  <w:rFonts w:asciiTheme="minorHAnsi" w:hAnsiTheme="minorHAnsi" w:cstheme="minorHAnsi"/>
                  <w:iCs/>
                </w:rPr>
                <w:t>e</w:t>
              </w:r>
              <w:r w:rsidR="002164C1" w:rsidRPr="002164C1">
                <w:rPr>
                  <w:rStyle w:val="Hipercze"/>
                  <w:rFonts w:asciiTheme="minorHAnsi" w:hAnsiTheme="minorHAnsi" w:cstheme="minorHAnsi"/>
                  <w:iCs/>
                </w:rPr>
                <w:t>rtillon</w:t>
              </w:r>
            </w:hyperlink>
          </w:p>
          <w:p w14:paraId="5F540707" w14:textId="73AE59B9" w:rsidR="00CE3AD7" w:rsidRPr="00450FBA"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19" w:history="1">
              <w:proofErr w:type="spellStart"/>
              <w:r w:rsidR="002164C1" w:rsidRPr="002164C1">
                <w:rPr>
                  <w:rStyle w:val="Hipercze"/>
                  <w:rFonts w:asciiTheme="minorHAnsi" w:hAnsiTheme="minorHAnsi" w:cstheme="minorHAnsi"/>
                  <w:iCs/>
                </w:rPr>
                <w:t>Bande</w:t>
              </w:r>
              <w:proofErr w:type="spellEnd"/>
              <w:r w:rsidR="002164C1" w:rsidRPr="002164C1">
                <w:rPr>
                  <w:rStyle w:val="Hipercze"/>
                  <w:rFonts w:asciiTheme="minorHAnsi" w:hAnsiTheme="minorHAnsi" w:cstheme="minorHAnsi"/>
                  <w:iCs/>
                </w:rPr>
                <w:t xml:space="preserve"> </w:t>
              </w:r>
              <w:proofErr w:type="spellStart"/>
              <w:r w:rsidR="002164C1" w:rsidRPr="002164C1">
                <w:rPr>
                  <w:rStyle w:val="Hipercze"/>
                  <w:rFonts w:asciiTheme="minorHAnsi" w:hAnsiTheme="minorHAnsi" w:cstheme="minorHAnsi"/>
                  <w:iCs/>
                </w:rPr>
                <w:t>Bonnot</w:t>
              </w:r>
              <w:proofErr w:type="spellEnd"/>
            </w:hyperlink>
            <w:r w:rsidR="002164C1">
              <w:rPr>
                <w:rFonts w:asciiTheme="minorHAnsi" w:hAnsiTheme="minorHAnsi" w:cstheme="minorHAnsi"/>
                <w:iCs/>
              </w:rPr>
              <w:t xml:space="preserve"> – photo 1</w:t>
            </w:r>
          </w:p>
          <w:p w14:paraId="759189BF" w14:textId="07ADEC8E" w:rsidR="00CE3AD7" w:rsidRPr="00450FBA"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20" w:history="1">
              <w:proofErr w:type="spellStart"/>
              <w:r w:rsidR="002164C1" w:rsidRPr="002164C1">
                <w:rPr>
                  <w:rStyle w:val="Hipercze"/>
                  <w:rFonts w:asciiTheme="minorHAnsi" w:hAnsiTheme="minorHAnsi" w:cstheme="minorHAnsi"/>
                  <w:iCs/>
                </w:rPr>
                <w:t>Bande</w:t>
              </w:r>
              <w:proofErr w:type="spellEnd"/>
              <w:r w:rsidR="002164C1" w:rsidRPr="002164C1">
                <w:rPr>
                  <w:rStyle w:val="Hipercze"/>
                  <w:rFonts w:asciiTheme="minorHAnsi" w:hAnsiTheme="minorHAnsi" w:cstheme="minorHAnsi"/>
                  <w:iCs/>
                </w:rPr>
                <w:t xml:space="preserve"> </w:t>
              </w:r>
              <w:proofErr w:type="spellStart"/>
              <w:r w:rsidR="002164C1" w:rsidRPr="002164C1">
                <w:rPr>
                  <w:rStyle w:val="Hipercze"/>
                  <w:rFonts w:asciiTheme="minorHAnsi" w:hAnsiTheme="minorHAnsi" w:cstheme="minorHAnsi"/>
                  <w:iCs/>
                </w:rPr>
                <w:t>Bonnot</w:t>
              </w:r>
              <w:proofErr w:type="spellEnd"/>
            </w:hyperlink>
            <w:r w:rsidR="002164C1">
              <w:rPr>
                <w:rFonts w:asciiTheme="minorHAnsi" w:hAnsiTheme="minorHAnsi" w:cstheme="minorHAnsi"/>
                <w:iCs/>
              </w:rPr>
              <w:t xml:space="preserve"> – photo 2</w:t>
            </w:r>
          </w:p>
          <w:p w14:paraId="63468B9F" w14:textId="7A5933E7" w:rsidR="00CE3AD7" w:rsidRPr="00450FBA"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21" w:history="1">
              <w:proofErr w:type="spellStart"/>
              <w:r w:rsidR="002164C1" w:rsidRPr="002164C1">
                <w:rPr>
                  <w:rStyle w:val="Hipercze"/>
                  <w:rFonts w:asciiTheme="minorHAnsi" w:hAnsiTheme="minorHAnsi" w:cstheme="minorHAnsi"/>
                  <w:iCs/>
                </w:rPr>
                <w:t>Band</w:t>
              </w:r>
              <w:r w:rsidR="002164C1" w:rsidRPr="002164C1">
                <w:rPr>
                  <w:rStyle w:val="Hipercze"/>
                  <w:rFonts w:asciiTheme="minorHAnsi" w:hAnsiTheme="minorHAnsi" w:cstheme="minorHAnsi"/>
                  <w:iCs/>
                </w:rPr>
                <w:t>e</w:t>
              </w:r>
              <w:proofErr w:type="spellEnd"/>
              <w:r w:rsidR="002164C1" w:rsidRPr="002164C1">
                <w:rPr>
                  <w:rStyle w:val="Hipercze"/>
                  <w:rFonts w:asciiTheme="minorHAnsi" w:hAnsiTheme="minorHAnsi" w:cstheme="minorHAnsi"/>
                  <w:iCs/>
                </w:rPr>
                <w:t xml:space="preserve"> </w:t>
              </w:r>
              <w:proofErr w:type="spellStart"/>
              <w:r w:rsidR="002164C1" w:rsidRPr="002164C1">
                <w:rPr>
                  <w:rStyle w:val="Hipercze"/>
                  <w:rFonts w:asciiTheme="minorHAnsi" w:hAnsiTheme="minorHAnsi" w:cstheme="minorHAnsi"/>
                  <w:iCs/>
                </w:rPr>
                <w:t>Bonnot</w:t>
              </w:r>
              <w:proofErr w:type="spellEnd"/>
            </w:hyperlink>
            <w:r w:rsidR="002164C1">
              <w:rPr>
                <w:rFonts w:asciiTheme="minorHAnsi" w:hAnsiTheme="minorHAnsi" w:cstheme="minorHAnsi"/>
                <w:iCs/>
              </w:rPr>
              <w:t xml:space="preserve"> – photo 3</w:t>
            </w:r>
          </w:p>
          <w:p w14:paraId="17218689" w14:textId="459AEEDD" w:rsidR="00CE3AD7" w:rsidRPr="00450FBA"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22" w:history="1">
              <w:proofErr w:type="spellStart"/>
              <w:r w:rsidR="002164C1" w:rsidRPr="002164C1">
                <w:rPr>
                  <w:rStyle w:val="Hipercze"/>
                  <w:rFonts w:asciiTheme="minorHAnsi" w:hAnsiTheme="minorHAnsi" w:cstheme="minorHAnsi"/>
                  <w:iCs/>
                </w:rPr>
                <w:t>Ban</w:t>
              </w:r>
              <w:r w:rsidR="002164C1" w:rsidRPr="002164C1">
                <w:rPr>
                  <w:rStyle w:val="Hipercze"/>
                  <w:rFonts w:asciiTheme="minorHAnsi" w:hAnsiTheme="minorHAnsi" w:cstheme="minorHAnsi"/>
                  <w:iCs/>
                </w:rPr>
                <w:t>d</w:t>
              </w:r>
              <w:r w:rsidR="002164C1" w:rsidRPr="002164C1">
                <w:rPr>
                  <w:rStyle w:val="Hipercze"/>
                  <w:rFonts w:asciiTheme="minorHAnsi" w:hAnsiTheme="minorHAnsi" w:cstheme="minorHAnsi"/>
                  <w:iCs/>
                </w:rPr>
                <w:t>e</w:t>
              </w:r>
              <w:proofErr w:type="spellEnd"/>
              <w:r w:rsidR="002164C1" w:rsidRPr="002164C1">
                <w:rPr>
                  <w:rStyle w:val="Hipercze"/>
                  <w:rFonts w:asciiTheme="minorHAnsi" w:hAnsiTheme="minorHAnsi" w:cstheme="minorHAnsi"/>
                  <w:iCs/>
                </w:rPr>
                <w:t xml:space="preserve"> </w:t>
              </w:r>
              <w:proofErr w:type="spellStart"/>
              <w:r w:rsidR="002164C1" w:rsidRPr="002164C1">
                <w:rPr>
                  <w:rStyle w:val="Hipercze"/>
                  <w:rFonts w:asciiTheme="minorHAnsi" w:hAnsiTheme="minorHAnsi" w:cstheme="minorHAnsi"/>
                  <w:iCs/>
                </w:rPr>
                <w:t>Bonnot</w:t>
              </w:r>
              <w:proofErr w:type="spellEnd"/>
            </w:hyperlink>
            <w:r w:rsidR="002164C1">
              <w:rPr>
                <w:rFonts w:asciiTheme="minorHAnsi" w:hAnsiTheme="minorHAnsi" w:cstheme="minorHAnsi"/>
                <w:iCs/>
              </w:rPr>
              <w:t xml:space="preserve"> – photo 4</w:t>
            </w:r>
          </w:p>
          <w:p w14:paraId="21C7A38E" w14:textId="4E4CE690" w:rsidR="00CE3AD7" w:rsidRPr="00450FBA" w:rsidRDefault="00FA57D9"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hyperlink r:id="rId23" w:history="1">
              <w:proofErr w:type="spellStart"/>
              <w:r w:rsidR="002164C1" w:rsidRPr="002164C1">
                <w:rPr>
                  <w:rStyle w:val="Hipercze"/>
                  <w:rFonts w:asciiTheme="minorHAnsi" w:hAnsiTheme="minorHAnsi" w:cstheme="minorHAnsi"/>
                  <w:iCs/>
                </w:rPr>
                <w:t>Bande</w:t>
              </w:r>
              <w:proofErr w:type="spellEnd"/>
              <w:r w:rsidR="002164C1" w:rsidRPr="002164C1">
                <w:rPr>
                  <w:rStyle w:val="Hipercze"/>
                  <w:rFonts w:asciiTheme="minorHAnsi" w:hAnsiTheme="minorHAnsi" w:cstheme="minorHAnsi"/>
                  <w:iCs/>
                </w:rPr>
                <w:t xml:space="preserve"> </w:t>
              </w:r>
              <w:proofErr w:type="spellStart"/>
              <w:r w:rsidR="002164C1" w:rsidRPr="002164C1">
                <w:rPr>
                  <w:rStyle w:val="Hipercze"/>
                  <w:rFonts w:asciiTheme="minorHAnsi" w:hAnsiTheme="minorHAnsi" w:cstheme="minorHAnsi"/>
                  <w:iCs/>
                </w:rPr>
                <w:t>B</w:t>
              </w:r>
              <w:r w:rsidR="002164C1" w:rsidRPr="002164C1">
                <w:rPr>
                  <w:rStyle w:val="Hipercze"/>
                  <w:rFonts w:asciiTheme="minorHAnsi" w:hAnsiTheme="minorHAnsi" w:cstheme="minorHAnsi"/>
                  <w:iCs/>
                </w:rPr>
                <w:t>onnot</w:t>
              </w:r>
              <w:proofErr w:type="spellEnd"/>
            </w:hyperlink>
            <w:r w:rsidR="002164C1">
              <w:rPr>
                <w:rFonts w:asciiTheme="minorHAnsi" w:hAnsiTheme="minorHAnsi" w:cstheme="minorHAnsi"/>
                <w:iCs/>
              </w:rPr>
              <w:t xml:space="preserve"> – photo 5</w:t>
            </w:r>
          </w:p>
          <w:p w14:paraId="61D60B86" w14:textId="7735F76E" w:rsidR="00822D7B" w:rsidRPr="00450FBA" w:rsidRDefault="00822D7B"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3089F93F" w14:textId="77777777" w:rsidR="00822D7B" w:rsidRPr="00450FBA" w:rsidRDefault="00822D7B"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793DC3AF"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6DDB2011"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408862D4"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564221E3"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171DE143" w14:textId="77777777" w:rsidR="00CE3AD7" w:rsidRPr="00450FBA" w:rsidRDefault="00CE3AD7"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p w14:paraId="474C4E96" w14:textId="1030B85D" w:rsidR="00043E2C" w:rsidRPr="00450FBA" w:rsidRDefault="00043E2C" w:rsidP="00231856">
            <w:pPr>
              <w:tabs>
                <w:tab w:val="center" w:pos="46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bl>
    <w:p w14:paraId="10368BC5" w14:textId="4FA8B439" w:rsidR="0002689B" w:rsidRPr="00D85ED3" w:rsidRDefault="0002689B" w:rsidP="00DE2941">
      <w:pPr>
        <w:rPr>
          <w:rFonts w:ascii="Calibri" w:hAnsi="Calibri" w:cs="Calibri"/>
        </w:rPr>
      </w:pPr>
    </w:p>
    <w:p w14:paraId="62031B4D" w14:textId="09B61A7F" w:rsidR="00E91051" w:rsidRPr="00D85ED3" w:rsidRDefault="00E91051" w:rsidP="00D85ED3">
      <w:pPr>
        <w:pStyle w:val="scx4"/>
        <w:shd w:val="clear" w:color="auto" w:fill="FFE599" w:themeFill="accent4" w:themeFillTint="66"/>
        <w:rPr>
          <w:rFonts w:ascii="Calibri" w:hAnsi="Calibri" w:cs="Calibri"/>
        </w:rPr>
      </w:pPr>
      <w:r w:rsidRPr="00D85ED3">
        <w:rPr>
          <w:rFonts w:ascii="Calibri" w:hAnsi="Calibri" w:cs="Calibri"/>
        </w:rPr>
        <w:t>Licenses</w:t>
      </w:r>
    </w:p>
    <w:p w14:paraId="169A7661" w14:textId="31FB5C52" w:rsidR="002C32D5" w:rsidRPr="00043E2C" w:rsidRDefault="002C32D5" w:rsidP="00043E2C">
      <w:pPr>
        <w:ind w:left="360"/>
        <w:rPr>
          <w:rFonts w:ascii="Calibri" w:hAnsi="Calibri" w:cs="Calibri"/>
        </w:rPr>
      </w:pPr>
      <w:r w:rsidRPr="00043E2C">
        <w:rPr>
          <w:rFonts w:ascii="Calibri" w:hAnsi="Calibri" w:cs="Calibri"/>
          <w:b/>
        </w:rPr>
        <w:t>Attribution CC BY.</w:t>
      </w:r>
      <w:r w:rsidR="0036777E" w:rsidRPr="00043E2C">
        <w:rPr>
          <w:rFonts w:ascii="Calibri" w:hAnsi="Calibri" w:cs="Calibri"/>
          <w:b/>
        </w:rPr>
        <w:t xml:space="preserve"> </w:t>
      </w:r>
      <w:r w:rsidR="0036777E" w:rsidRPr="00043E2C">
        <w:rPr>
          <w:rFonts w:ascii="Calibri" w:hAnsi="Calibri" w:cs="Calibri"/>
          <w:bCs/>
        </w:rPr>
        <w:t>This license lets others distribute, remix, tweak, and build upon your work, even commercially, as long as they credit you for the original creation.</w:t>
      </w:r>
      <w:r w:rsidR="0036777E" w:rsidRPr="00043E2C">
        <w:rPr>
          <w:rFonts w:ascii="Calibri" w:hAnsi="Calibri" w:cs="Calibri"/>
        </w:rPr>
        <w:t xml:space="preserve"> This is the most accommodating of licenses offered. Recommended for maximum dissemination and use of licensed materials.</w:t>
      </w:r>
    </w:p>
    <w:p w14:paraId="76FD19DF" w14:textId="61150253" w:rsidR="00D85ED3" w:rsidRPr="00D85ED3" w:rsidRDefault="00D85ED3" w:rsidP="00D85ED3">
      <w:pPr>
        <w:pStyle w:val="scx4"/>
        <w:shd w:val="clear" w:color="auto" w:fill="FFE599" w:themeFill="accent4" w:themeFillTint="66"/>
        <w:rPr>
          <w:rFonts w:ascii="Calibri" w:hAnsi="Calibri" w:cs="Calibri"/>
        </w:rPr>
      </w:pPr>
      <w:r w:rsidRPr="00D85ED3">
        <w:rPr>
          <w:rFonts w:ascii="Calibri" w:hAnsi="Calibri" w:cs="Calibri"/>
        </w:rPr>
        <w:t>Integration in</w:t>
      </w:r>
      <w:r w:rsidR="00B140E8">
        <w:rPr>
          <w:rFonts w:ascii="Calibri" w:hAnsi="Calibri" w:cs="Calibri"/>
        </w:rPr>
        <w:t>to</w:t>
      </w:r>
      <w:r w:rsidRPr="00D85ED3">
        <w:rPr>
          <w:rFonts w:ascii="Calibri" w:hAnsi="Calibri" w:cs="Calibri"/>
        </w:rPr>
        <w:t xml:space="preserve"> the curriculum</w:t>
      </w:r>
    </w:p>
    <w:p w14:paraId="4D3D86A7" w14:textId="79CDC74D" w:rsidR="00234B17" w:rsidRDefault="00234B17" w:rsidP="00DE2941">
      <w:pPr>
        <w:rPr>
          <w:rFonts w:ascii="Calibri" w:hAnsi="Calibri" w:cs="Calibri"/>
        </w:rPr>
      </w:pPr>
      <w:r w:rsidRPr="00D603ED">
        <w:rPr>
          <w:rFonts w:ascii="Calibri" w:hAnsi="Calibri" w:cs="Calibri"/>
        </w:rPr>
        <w:t>The learning scenario take</w:t>
      </w:r>
      <w:r>
        <w:rPr>
          <w:rFonts w:ascii="Calibri" w:hAnsi="Calibri" w:cs="Calibri"/>
        </w:rPr>
        <w:t>s</w:t>
      </w:r>
      <w:r w:rsidRPr="00D603ED">
        <w:rPr>
          <w:rFonts w:ascii="Calibri" w:hAnsi="Calibri" w:cs="Calibri"/>
        </w:rPr>
        <w:t xml:space="preserve"> a cross-curricular approach</w:t>
      </w:r>
      <w:r>
        <w:rPr>
          <w:rFonts w:ascii="Calibri" w:hAnsi="Calibri" w:cs="Calibri"/>
        </w:rPr>
        <w:t>.</w:t>
      </w:r>
    </w:p>
    <w:p w14:paraId="265A182B" w14:textId="71CDCB39" w:rsidR="00D85ED3" w:rsidRDefault="00043E2C" w:rsidP="00DE2941">
      <w:pPr>
        <w:rPr>
          <w:rFonts w:ascii="Calibri" w:hAnsi="Calibri" w:cs="Calibri"/>
        </w:rPr>
      </w:pPr>
      <w:r>
        <w:rPr>
          <w:rFonts w:ascii="Calibri" w:hAnsi="Calibri" w:cs="Calibri"/>
        </w:rPr>
        <w:t xml:space="preserve">In </w:t>
      </w:r>
      <w:r w:rsidR="00D714A4">
        <w:rPr>
          <w:rFonts w:ascii="Calibri" w:hAnsi="Calibri" w:cs="Calibri"/>
        </w:rPr>
        <w:t xml:space="preserve">the </w:t>
      </w:r>
      <w:r>
        <w:rPr>
          <w:rFonts w:ascii="Calibri" w:hAnsi="Calibri" w:cs="Calibri"/>
        </w:rPr>
        <w:t>national</w:t>
      </w:r>
      <w:r w:rsidR="006C6535">
        <w:rPr>
          <w:rFonts w:ascii="Calibri" w:hAnsi="Calibri" w:cs="Calibri"/>
        </w:rPr>
        <w:t xml:space="preserve"> Math</w:t>
      </w:r>
      <w:r>
        <w:rPr>
          <w:rFonts w:ascii="Calibri" w:hAnsi="Calibri" w:cs="Calibri"/>
        </w:rPr>
        <w:t xml:space="preserve"> curriculum </w:t>
      </w:r>
      <w:r w:rsidR="006C6535">
        <w:rPr>
          <w:rFonts w:ascii="Calibri" w:hAnsi="Calibri" w:cs="Calibri"/>
        </w:rPr>
        <w:t>for the 1</w:t>
      </w:r>
      <w:r w:rsidR="006C6535" w:rsidRPr="006C6535">
        <w:rPr>
          <w:rFonts w:ascii="Calibri" w:hAnsi="Calibri" w:cs="Calibri"/>
          <w:vertAlign w:val="superscript"/>
        </w:rPr>
        <w:t>st</w:t>
      </w:r>
      <w:r w:rsidR="006C6535">
        <w:rPr>
          <w:rFonts w:ascii="Calibri" w:hAnsi="Calibri" w:cs="Calibri"/>
        </w:rPr>
        <w:t xml:space="preserve"> grade</w:t>
      </w:r>
      <w:r w:rsidR="00A876E4">
        <w:rPr>
          <w:rFonts w:ascii="Calibri" w:hAnsi="Calibri" w:cs="Calibri"/>
        </w:rPr>
        <w:t xml:space="preserve"> </w:t>
      </w:r>
      <w:r w:rsidR="006C6535">
        <w:rPr>
          <w:rFonts w:ascii="Calibri" w:hAnsi="Calibri" w:cs="Calibri"/>
        </w:rPr>
        <w:t>(15</w:t>
      </w:r>
      <w:r w:rsidR="002164C1">
        <w:rPr>
          <w:rFonts w:ascii="Calibri" w:hAnsi="Calibri" w:cs="Calibri"/>
        </w:rPr>
        <w:t>-</w:t>
      </w:r>
      <w:r w:rsidR="006C6535">
        <w:rPr>
          <w:rFonts w:ascii="Calibri" w:hAnsi="Calibri" w:cs="Calibri"/>
        </w:rPr>
        <w:t>year</w:t>
      </w:r>
      <w:r w:rsidR="002164C1">
        <w:rPr>
          <w:rFonts w:ascii="Calibri" w:hAnsi="Calibri" w:cs="Calibri"/>
        </w:rPr>
        <w:t>-</w:t>
      </w:r>
      <w:r w:rsidR="006C6535">
        <w:rPr>
          <w:rFonts w:ascii="Calibri" w:hAnsi="Calibri" w:cs="Calibri"/>
        </w:rPr>
        <w:t>old students)</w:t>
      </w:r>
      <w:r>
        <w:rPr>
          <w:rFonts w:ascii="Calibri" w:hAnsi="Calibri" w:cs="Calibri"/>
        </w:rPr>
        <w:t xml:space="preserve"> </w:t>
      </w:r>
      <w:r w:rsidR="006C6535">
        <w:rPr>
          <w:rFonts w:ascii="Calibri" w:hAnsi="Calibri" w:cs="Calibri"/>
        </w:rPr>
        <w:t>there is</w:t>
      </w:r>
      <w:r>
        <w:rPr>
          <w:rFonts w:ascii="Calibri" w:hAnsi="Calibri" w:cs="Calibri"/>
        </w:rPr>
        <w:t xml:space="preserve"> a </w:t>
      </w:r>
      <w:r w:rsidR="00234B17">
        <w:rPr>
          <w:rFonts w:ascii="Calibri" w:hAnsi="Calibri" w:cs="Calibri"/>
        </w:rPr>
        <w:t>unit</w:t>
      </w:r>
      <w:r>
        <w:rPr>
          <w:rFonts w:ascii="Calibri" w:hAnsi="Calibri" w:cs="Calibri"/>
        </w:rPr>
        <w:t xml:space="preserve"> “Algebraic expression”, in which students need to gain skills of recognizing the binomial identities, use them in various ways and </w:t>
      </w:r>
      <w:r w:rsidR="00234B17">
        <w:rPr>
          <w:rFonts w:ascii="Calibri" w:hAnsi="Calibri" w:cs="Calibri"/>
        </w:rPr>
        <w:t xml:space="preserve">simplifying algebraic expressions with </w:t>
      </w:r>
      <w:r>
        <w:rPr>
          <w:rFonts w:ascii="Calibri" w:hAnsi="Calibri" w:cs="Calibri"/>
        </w:rPr>
        <w:t>factoriz</w:t>
      </w:r>
      <w:r w:rsidR="00234B17">
        <w:rPr>
          <w:rFonts w:ascii="Calibri" w:hAnsi="Calibri" w:cs="Calibri"/>
        </w:rPr>
        <w:t>ation</w:t>
      </w:r>
      <w:r>
        <w:rPr>
          <w:rFonts w:ascii="Calibri" w:hAnsi="Calibri" w:cs="Calibri"/>
        </w:rPr>
        <w:t xml:space="preserve">. </w:t>
      </w:r>
    </w:p>
    <w:p w14:paraId="5F23EC28" w14:textId="6405E251" w:rsidR="00234B17" w:rsidRDefault="00234B17" w:rsidP="00DE2941">
      <w:pPr>
        <w:rPr>
          <w:rFonts w:ascii="Calibri" w:hAnsi="Calibri" w:cs="Calibri"/>
        </w:rPr>
      </w:pPr>
      <w:r w:rsidRPr="00234B17">
        <w:rPr>
          <w:rFonts w:ascii="Calibri" w:hAnsi="Calibri" w:cs="Calibri"/>
        </w:rPr>
        <w:lastRenderedPageBreak/>
        <w:t xml:space="preserve">In </w:t>
      </w:r>
      <w:r w:rsidR="00D714A4">
        <w:rPr>
          <w:rFonts w:ascii="Calibri" w:hAnsi="Calibri" w:cs="Calibri"/>
        </w:rPr>
        <w:t xml:space="preserve">the </w:t>
      </w:r>
      <w:r w:rsidRPr="00234B17">
        <w:rPr>
          <w:rFonts w:ascii="Calibri" w:hAnsi="Calibri" w:cs="Calibri"/>
        </w:rPr>
        <w:t>English language national curriculum</w:t>
      </w:r>
      <w:r w:rsidR="006C6535">
        <w:rPr>
          <w:rFonts w:ascii="Calibri" w:hAnsi="Calibri" w:cs="Calibri"/>
        </w:rPr>
        <w:t xml:space="preserve"> there</w:t>
      </w:r>
      <w:r w:rsidRPr="00234B17">
        <w:rPr>
          <w:rFonts w:ascii="Calibri" w:hAnsi="Calibri" w:cs="Calibri"/>
        </w:rPr>
        <w:t xml:space="preserve"> is a unit for students to analyze </w:t>
      </w:r>
      <w:r w:rsidR="00D714A4">
        <w:rPr>
          <w:rFonts w:ascii="Calibri" w:hAnsi="Calibri" w:cs="Calibri"/>
        </w:rPr>
        <w:t xml:space="preserve">a </w:t>
      </w:r>
      <w:r w:rsidRPr="00234B17">
        <w:rPr>
          <w:rFonts w:ascii="Calibri" w:hAnsi="Calibri" w:cs="Calibri"/>
        </w:rPr>
        <w:t>custom text in writing</w:t>
      </w:r>
      <w:r w:rsidR="0061592B">
        <w:rPr>
          <w:rFonts w:ascii="Calibri" w:hAnsi="Calibri" w:cs="Calibri"/>
        </w:rPr>
        <w:t xml:space="preserve">. </w:t>
      </w:r>
      <w:r w:rsidRPr="00234B17">
        <w:rPr>
          <w:rFonts w:ascii="Calibri" w:hAnsi="Calibri" w:cs="Calibri"/>
        </w:rPr>
        <w:t>Also to communicate in formal and non-formal situations, therefore, it fits in any of English lessons</w:t>
      </w:r>
      <w:r w:rsidR="006C6535">
        <w:rPr>
          <w:rFonts w:ascii="Calibri" w:hAnsi="Calibri" w:cs="Calibri"/>
        </w:rPr>
        <w:t>.</w:t>
      </w:r>
    </w:p>
    <w:p w14:paraId="54CFBEFD" w14:textId="6C232297" w:rsidR="00043E2C" w:rsidRDefault="00043E2C" w:rsidP="00DE2941">
      <w:pPr>
        <w:rPr>
          <w:rFonts w:ascii="Calibri" w:hAnsi="Calibri" w:cs="Calibri"/>
        </w:rPr>
      </w:pPr>
      <w:r>
        <w:rPr>
          <w:rFonts w:ascii="Calibri" w:hAnsi="Calibri" w:cs="Calibri"/>
        </w:rPr>
        <w:t xml:space="preserve">Also, </w:t>
      </w:r>
      <w:r w:rsidR="00D714A4">
        <w:rPr>
          <w:rFonts w:ascii="Calibri" w:hAnsi="Calibri" w:cs="Calibri"/>
        </w:rPr>
        <w:t xml:space="preserve">the </w:t>
      </w:r>
      <w:r w:rsidR="006C6535">
        <w:rPr>
          <w:rFonts w:ascii="Calibri" w:hAnsi="Calibri" w:cs="Calibri"/>
        </w:rPr>
        <w:t>H</w:t>
      </w:r>
      <w:r>
        <w:rPr>
          <w:rFonts w:ascii="Calibri" w:hAnsi="Calibri" w:cs="Calibri"/>
        </w:rPr>
        <w:t xml:space="preserve">istory curriculum </w:t>
      </w:r>
      <w:r w:rsidR="00234B17" w:rsidRPr="00D603ED">
        <w:rPr>
          <w:rFonts w:ascii="Calibri" w:hAnsi="Calibri" w:cs="Calibri"/>
        </w:rPr>
        <w:t xml:space="preserve">contains a whole year unit </w:t>
      </w:r>
      <w:r w:rsidR="00234B17">
        <w:rPr>
          <w:rFonts w:ascii="Calibri" w:hAnsi="Calibri" w:cs="Calibri"/>
        </w:rPr>
        <w:t xml:space="preserve">on </w:t>
      </w:r>
      <w:r w:rsidR="00234B17" w:rsidRPr="00D603ED">
        <w:rPr>
          <w:rFonts w:ascii="Calibri" w:hAnsi="Calibri" w:cs="Calibri"/>
        </w:rPr>
        <w:t>WWI</w:t>
      </w:r>
      <w:r w:rsidR="00234B17">
        <w:rPr>
          <w:rFonts w:ascii="Calibri" w:hAnsi="Calibri" w:cs="Calibri"/>
        </w:rPr>
        <w:t>,</w:t>
      </w:r>
      <w:r>
        <w:rPr>
          <w:rFonts w:ascii="Calibri" w:hAnsi="Calibri" w:cs="Calibri"/>
        </w:rPr>
        <w:t xml:space="preserve"> </w:t>
      </w:r>
      <w:r w:rsidR="00234B17">
        <w:rPr>
          <w:rFonts w:ascii="Calibri" w:hAnsi="Calibri" w:cs="Calibri"/>
        </w:rPr>
        <w:t>which covers the topic</w:t>
      </w:r>
      <w:r>
        <w:rPr>
          <w:rFonts w:ascii="Calibri" w:hAnsi="Calibri" w:cs="Calibri"/>
        </w:rPr>
        <w:t xml:space="preserve"> </w:t>
      </w:r>
      <w:r w:rsidR="00234B17">
        <w:rPr>
          <w:rFonts w:ascii="Calibri" w:hAnsi="Calibri" w:cs="Calibri"/>
        </w:rPr>
        <w:t xml:space="preserve">of </w:t>
      </w:r>
      <w:r>
        <w:rPr>
          <w:rFonts w:ascii="Calibri" w:hAnsi="Calibri" w:cs="Calibri"/>
        </w:rPr>
        <w:t>political and social events in Europe before WW1</w:t>
      </w:r>
      <w:r w:rsidR="00234B17">
        <w:rPr>
          <w:rFonts w:ascii="Calibri" w:hAnsi="Calibri" w:cs="Calibri"/>
        </w:rPr>
        <w:t>.</w:t>
      </w:r>
    </w:p>
    <w:p w14:paraId="3F297227" w14:textId="71A858E4" w:rsidR="00D603ED" w:rsidRDefault="00D603ED" w:rsidP="00DE2941">
      <w:pPr>
        <w:rPr>
          <w:rFonts w:ascii="Calibri" w:hAnsi="Calibri" w:cs="Calibri"/>
        </w:rPr>
      </w:pPr>
      <w:r w:rsidRPr="00D603ED">
        <w:rPr>
          <w:rFonts w:ascii="Calibri" w:hAnsi="Calibri" w:cs="Calibri"/>
        </w:rPr>
        <w:t xml:space="preserve">This lesson can be used for a wide range of </w:t>
      </w:r>
      <w:r w:rsidR="006C6535">
        <w:rPr>
          <w:rFonts w:ascii="Calibri" w:hAnsi="Calibri" w:cs="Calibri"/>
        </w:rPr>
        <w:t>S</w:t>
      </w:r>
      <w:r w:rsidRPr="00D603ED">
        <w:rPr>
          <w:rFonts w:ascii="Calibri" w:hAnsi="Calibri" w:cs="Calibri"/>
        </w:rPr>
        <w:t>ocial studies  as well</w:t>
      </w:r>
      <w:r w:rsidR="003D5F27">
        <w:rPr>
          <w:rFonts w:ascii="Calibri" w:hAnsi="Calibri" w:cs="Calibri"/>
        </w:rPr>
        <w:t xml:space="preserve"> covering a topic on </w:t>
      </w:r>
      <w:r w:rsidR="005733E6">
        <w:rPr>
          <w:rFonts w:ascii="Calibri" w:hAnsi="Calibri" w:cs="Calibri"/>
        </w:rPr>
        <w:t xml:space="preserve"> various </w:t>
      </w:r>
      <w:r w:rsidR="003D5F27">
        <w:rPr>
          <w:rFonts w:ascii="Calibri" w:hAnsi="Calibri" w:cs="Calibri"/>
        </w:rPr>
        <w:t xml:space="preserve">social groups, </w:t>
      </w:r>
      <w:proofErr w:type="spellStart"/>
      <w:r w:rsidR="003D5F27">
        <w:rPr>
          <w:rFonts w:ascii="Calibri" w:hAnsi="Calibri" w:cs="Calibri"/>
        </w:rPr>
        <w:t>illegalist</w:t>
      </w:r>
      <w:r w:rsidR="00D714A4">
        <w:rPr>
          <w:rFonts w:ascii="Calibri" w:hAnsi="Calibri" w:cs="Calibri"/>
        </w:rPr>
        <w:t>s</w:t>
      </w:r>
      <w:proofErr w:type="spellEnd"/>
      <w:r w:rsidR="003D5F27">
        <w:rPr>
          <w:rFonts w:ascii="Calibri" w:hAnsi="Calibri" w:cs="Calibri"/>
        </w:rPr>
        <w:t xml:space="preserve"> and anarchist</w:t>
      </w:r>
      <w:r w:rsidR="00D714A4">
        <w:rPr>
          <w:rFonts w:ascii="Calibri" w:hAnsi="Calibri" w:cs="Calibri"/>
        </w:rPr>
        <w:t>s</w:t>
      </w:r>
      <w:r w:rsidR="003D5F27">
        <w:rPr>
          <w:rFonts w:ascii="Calibri" w:hAnsi="Calibri" w:cs="Calibri"/>
        </w:rPr>
        <w:t xml:space="preserve">. </w:t>
      </w:r>
    </w:p>
    <w:p w14:paraId="1D91590A" w14:textId="1FFBA6B6" w:rsidR="003D5F27" w:rsidRDefault="003D5F27" w:rsidP="00DE2941">
      <w:pPr>
        <w:rPr>
          <w:rFonts w:ascii="Calibri" w:hAnsi="Calibri" w:cs="Calibri"/>
        </w:rPr>
      </w:pPr>
      <w:r>
        <w:rPr>
          <w:rFonts w:ascii="Calibri" w:hAnsi="Calibri" w:cs="Calibri"/>
        </w:rPr>
        <w:t xml:space="preserve">ICT has a unit on using new technologies and apps, in which this scenario fits perfectly with using AR app </w:t>
      </w:r>
      <w:proofErr w:type="spellStart"/>
      <w:r>
        <w:rPr>
          <w:rFonts w:ascii="Calibri" w:hAnsi="Calibri" w:cs="Calibri"/>
        </w:rPr>
        <w:t>Eyejack</w:t>
      </w:r>
      <w:proofErr w:type="spellEnd"/>
      <w:r>
        <w:rPr>
          <w:rFonts w:ascii="Calibri" w:hAnsi="Calibri" w:cs="Calibri"/>
        </w:rPr>
        <w:t>.</w:t>
      </w:r>
    </w:p>
    <w:p w14:paraId="397BFAAF" w14:textId="77777777" w:rsidR="007E4DE9" w:rsidRPr="00D85ED3" w:rsidRDefault="007E4DE9" w:rsidP="007E4DE9">
      <w:pPr>
        <w:pStyle w:val="scx4"/>
        <w:shd w:val="clear" w:color="auto" w:fill="FFE599" w:themeFill="accent4" w:themeFillTint="66"/>
        <w:rPr>
          <w:rFonts w:ascii="Calibri" w:hAnsi="Calibri" w:cs="Calibri"/>
        </w:rPr>
      </w:pPr>
      <w:r w:rsidRPr="00D85ED3">
        <w:rPr>
          <w:rFonts w:ascii="Calibri" w:hAnsi="Calibri" w:cs="Calibri"/>
        </w:rPr>
        <w:t>Aim of the lesson</w:t>
      </w:r>
    </w:p>
    <w:p w14:paraId="6BBF17F9" w14:textId="374ADDD9" w:rsidR="007E4DE9" w:rsidRDefault="00D603ED" w:rsidP="00DE2941">
      <w:pPr>
        <w:rPr>
          <w:rFonts w:ascii="Calibri" w:hAnsi="Calibri" w:cs="Calibri"/>
        </w:rPr>
      </w:pPr>
      <w:r w:rsidRPr="00D603ED">
        <w:rPr>
          <w:rFonts w:ascii="Calibri" w:hAnsi="Calibri" w:cs="Calibri"/>
        </w:rPr>
        <w:t xml:space="preserve">The aim of this interdisciplinary </w:t>
      </w:r>
      <w:r w:rsidR="005733E6">
        <w:rPr>
          <w:rFonts w:ascii="Calibri" w:hAnsi="Calibri" w:cs="Calibri"/>
        </w:rPr>
        <w:t>lesson</w:t>
      </w:r>
      <w:r w:rsidRPr="00D603ED">
        <w:rPr>
          <w:rFonts w:ascii="Calibri" w:hAnsi="Calibri" w:cs="Calibri"/>
        </w:rPr>
        <w:t xml:space="preserve"> is to </w:t>
      </w:r>
      <w:r w:rsidR="008759C2">
        <w:rPr>
          <w:rFonts w:ascii="Calibri" w:hAnsi="Calibri" w:cs="Calibri"/>
        </w:rPr>
        <w:t xml:space="preserve">practice binomial identities, </w:t>
      </w:r>
      <w:r w:rsidR="00214716">
        <w:rPr>
          <w:rFonts w:ascii="Calibri" w:hAnsi="Calibri" w:cs="Calibri"/>
        </w:rPr>
        <w:t>learn about</w:t>
      </w:r>
      <w:r w:rsidR="008759C2">
        <w:rPr>
          <w:rFonts w:ascii="Calibri" w:hAnsi="Calibri" w:cs="Calibri"/>
        </w:rPr>
        <w:t xml:space="preserve"> forensics, gain new vocabulary in English and get the idea of prewar French society. </w:t>
      </w:r>
    </w:p>
    <w:p w14:paraId="03C804E5" w14:textId="77777777" w:rsidR="00D603ED" w:rsidRDefault="00D603ED" w:rsidP="00D603ED">
      <w:pPr>
        <w:rPr>
          <w:rFonts w:ascii="Calibri" w:hAnsi="Calibri" w:cs="Calibri"/>
        </w:rPr>
      </w:pPr>
      <w:r>
        <w:rPr>
          <w:rFonts w:ascii="Calibri" w:hAnsi="Calibri" w:cs="Calibri"/>
        </w:rPr>
        <w:t>S</w:t>
      </w:r>
      <w:r w:rsidRPr="00594C13">
        <w:rPr>
          <w:rFonts w:ascii="Calibri" w:hAnsi="Calibri" w:cs="Calibri"/>
        </w:rPr>
        <w:t xml:space="preserve">tudents develop all language skills (reading, listening, speaking, writing). </w:t>
      </w:r>
    </w:p>
    <w:p w14:paraId="7606F3E8" w14:textId="77777777" w:rsidR="00D603ED" w:rsidRDefault="00D603ED" w:rsidP="00DE2941">
      <w:pPr>
        <w:rPr>
          <w:rFonts w:ascii="Calibri" w:hAnsi="Calibri" w:cs="Calibri"/>
        </w:rPr>
      </w:pPr>
    </w:p>
    <w:p w14:paraId="2DD87D78" w14:textId="30605034" w:rsidR="005C11AF" w:rsidRPr="00D85ED3" w:rsidRDefault="005C11AF" w:rsidP="005C11AF">
      <w:pPr>
        <w:pStyle w:val="scx4"/>
        <w:shd w:val="clear" w:color="auto" w:fill="FFE599" w:themeFill="accent4" w:themeFillTint="66"/>
        <w:rPr>
          <w:rFonts w:ascii="Calibri" w:hAnsi="Calibri" w:cs="Calibri"/>
        </w:rPr>
      </w:pPr>
      <w:r>
        <w:rPr>
          <w:rFonts w:ascii="Calibri" w:hAnsi="Calibri" w:cs="Calibri"/>
        </w:rPr>
        <w:t>Outcome</w:t>
      </w:r>
      <w:r w:rsidRPr="00D85ED3">
        <w:rPr>
          <w:rFonts w:ascii="Calibri" w:hAnsi="Calibri" w:cs="Calibri"/>
        </w:rPr>
        <w:t xml:space="preserve"> of the lesson</w:t>
      </w:r>
    </w:p>
    <w:p w14:paraId="48561F9D" w14:textId="3E1F622E" w:rsidR="005C11AF" w:rsidRPr="005C11AF" w:rsidRDefault="00382B95" w:rsidP="00DE2941">
      <w:pPr>
        <w:rPr>
          <w:rFonts w:ascii="Calibri" w:hAnsi="Calibri" w:cs="Calibri"/>
          <w:lang w:val="en-GB"/>
        </w:rPr>
      </w:pPr>
      <w:r>
        <w:rPr>
          <w:rFonts w:ascii="Calibri" w:hAnsi="Calibri" w:cs="Calibri"/>
          <w:iCs/>
        </w:rPr>
        <w:t>Students will be able to expand and to factorize expression using algebraic identities, simplify an algebraic expression and apply laws of exponent to simplify the expression. Also, they will be able to name some forensic procedures throughout history and explain what mugshot is.</w:t>
      </w:r>
    </w:p>
    <w:p w14:paraId="22074A72" w14:textId="77777777" w:rsidR="00DE2941" w:rsidRPr="00D85ED3" w:rsidRDefault="00DE2941" w:rsidP="00D85ED3">
      <w:pPr>
        <w:pStyle w:val="scx4"/>
        <w:shd w:val="clear" w:color="auto" w:fill="FFE599" w:themeFill="accent4" w:themeFillTint="66"/>
        <w:rPr>
          <w:rFonts w:ascii="Calibri" w:hAnsi="Calibri" w:cs="Calibri"/>
        </w:rPr>
      </w:pPr>
      <w:r w:rsidRPr="00D85ED3">
        <w:rPr>
          <w:rFonts w:ascii="Calibri" w:hAnsi="Calibri" w:cs="Calibri"/>
        </w:rPr>
        <w:t>Trends</w:t>
      </w:r>
    </w:p>
    <w:p w14:paraId="6AC1B2A0" w14:textId="626728A6" w:rsidR="0061592B" w:rsidRDefault="0061592B" w:rsidP="0061592B">
      <w:pPr>
        <w:rPr>
          <w:rFonts w:ascii="Calibri" w:hAnsi="Calibri" w:cs="Calibri"/>
        </w:rPr>
      </w:pPr>
      <w:r>
        <w:rPr>
          <w:rFonts w:ascii="Calibri" w:hAnsi="Calibri" w:cs="Calibri"/>
          <w:b/>
        </w:rPr>
        <w:t>P</w:t>
      </w:r>
      <w:r w:rsidRPr="00F3468B">
        <w:rPr>
          <w:rFonts w:ascii="Calibri" w:hAnsi="Calibri" w:cs="Calibri"/>
          <w:b/>
        </w:rPr>
        <w:t>roject based learning</w:t>
      </w:r>
      <w:r>
        <w:rPr>
          <w:rFonts w:ascii="Calibri" w:hAnsi="Calibri" w:cs="Calibri"/>
        </w:rPr>
        <w:t xml:space="preserve"> - </w:t>
      </w:r>
      <w:r w:rsidRPr="0061592B">
        <w:rPr>
          <w:rFonts w:ascii="Calibri" w:hAnsi="Calibri" w:cs="Calibri"/>
        </w:rPr>
        <w:t xml:space="preserve">students get fact-based tasks, problems to solve </w:t>
      </w:r>
      <w:r>
        <w:rPr>
          <w:rFonts w:ascii="Calibri" w:hAnsi="Calibri" w:cs="Calibri"/>
        </w:rPr>
        <w:t xml:space="preserve">as </w:t>
      </w:r>
      <w:r w:rsidRPr="0061592B">
        <w:rPr>
          <w:rFonts w:ascii="Calibri" w:hAnsi="Calibri" w:cs="Calibri"/>
        </w:rPr>
        <w:t>they work in a pair</w:t>
      </w:r>
      <w:r>
        <w:rPr>
          <w:rFonts w:ascii="Calibri" w:hAnsi="Calibri" w:cs="Calibri"/>
        </w:rPr>
        <w:t>s.</w:t>
      </w:r>
      <w:r w:rsidRPr="0061592B">
        <w:rPr>
          <w:rFonts w:ascii="Calibri" w:hAnsi="Calibri" w:cs="Calibri"/>
        </w:rPr>
        <w:t xml:space="preserve"> </w:t>
      </w:r>
      <w:r>
        <w:rPr>
          <w:rFonts w:ascii="Calibri" w:hAnsi="Calibri" w:cs="Calibri"/>
        </w:rPr>
        <w:t xml:space="preserve">They need </w:t>
      </w:r>
      <w:r w:rsidRPr="00F3468B">
        <w:rPr>
          <w:rFonts w:ascii="Calibri" w:hAnsi="Calibri" w:cs="Calibri"/>
        </w:rPr>
        <w:t>to investigate and respond to an authentic, engaging, an</w:t>
      </w:r>
      <w:r>
        <w:rPr>
          <w:rFonts w:ascii="Calibri" w:hAnsi="Calibri" w:cs="Calibri"/>
        </w:rPr>
        <w:t>d complex challenge and</w:t>
      </w:r>
      <w:r w:rsidR="00D714A4">
        <w:rPr>
          <w:rFonts w:ascii="Calibri" w:hAnsi="Calibri" w:cs="Calibri"/>
        </w:rPr>
        <w:t>,</w:t>
      </w:r>
      <w:r>
        <w:rPr>
          <w:rFonts w:ascii="Calibri" w:hAnsi="Calibri" w:cs="Calibri"/>
        </w:rPr>
        <w:t xml:space="preserve"> a</w:t>
      </w:r>
      <w:r w:rsidRPr="00A74301">
        <w:rPr>
          <w:rFonts w:ascii="Calibri" w:hAnsi="Calibri" w:cs="Calibri"/>
        </w:rPr>
        <w:t>s a result, students develop deep content knowledge as well as critical thinking, creativity, and communication skills</w:t>
      </w:r>
    </w:p>
    <w:p w14:paraId="0FD559B2" w14:textId="0575C02C" w:rsidR="00A21389" w:rsidRDefault="00A21389" w:rsidP="00A21389">
      <w:pPr>
        <w:rPr>
          <w:rFonts w:ascii="Calibri" w:eastAsia="MS Mincho" w:hAnsi="Calibri" w:cs="Calibri"/>
          <w:b/>
          <w:color w:val="000000"/>
          <w:szCs w:val="24"/>
          <w:lang w:val="en-GB" w:eastAsia="fr-FR"/>
        </w:rPr>
      </w:pPr>
      <w:r>
        <w:rPr>
          <w:rFonts w:ascii="Calibri" w:eastAsia="MS Mincho" w:hAnsi="Calibri" w:cs="Calibri"/>
          <w:b/>
          <w:color w:val="000000"/>
          <w:szCs w:val="24"/>
          <w:lang w:val="en-GB" w:eastAsia="fr-FR"/>
        </w:rPr>
        <w:t xml:space="preserve">Augmented reality – </w:t>
      </w:r>
      <w:r w:rsidRPr="0061592B">
        <w:rPr>
          <w:rFonts w:ascii="Calibri" w:eastAsia="MS Mincho" w:hAnsi="Calibri" w:cs="Calibri"/>
          <w:bCs/>
          <w:color w:val="000000"/>
          <w:szCs w:val="24"/>
          <w:lang w:val="en-GB" w:eastAsia="fr-FR"/>
        </w:rPr>
        <w:t>information is given throughout an immersive experience</w:t>
      </w:r>
    </w:p>
    <w:p w14:paraId="7DF0D230" w14:textId="28BE9297" w:rsidR="00EA500B" w:rsidRDefault="00EA500B">
      <w:pPr>
        <w:rPr>
          <w:rFonts w:ascii="Calibri" w:eastAsia="MS Mincho" w:hAnsi="Calibri" w:cs="Calibri"/>
          <w:b/>
          <w:color w:val="000000"/>
          <w:szCs w:val="24"/>
          <w:lang w:val="en-GB" w:eastAsia="fr-FR"/>
        </w:rPr>
      </w:pPr>
      <w:r>
        <w:rPr>
          <w:rFonts w:ascii="Calibri" w:eastAsia="MS Mincho" w:hAnsi="Calibri" w:cs="Calibri"/>
          <w:b/>
          <w:color w:val="000000"/>
          <w:szCs w:val="24"/>
          <w:lang w:val="en-GB" w:eastAsia="fr-FR"/>
        </w:rPr>
        <w:t xml:space="preserve">Stem learning – </w:t>
      </w:r>
      <w:r w:rsidRPr="0061592B">
        <w:rPr>
          <w:rFonts w:ascii="Calibri" w:eastAsia="MS Mincho" w:hAnsi="Calibri" w:cs="Calibri"/>
          <w:bCs/>
          <w:color w:val="000000"/>
          <w:szCs w:val="24"/>
          <w:lang w:val="en-GB" w:eastAsia="fr-FR"/>
        </w:rPr>
        <w:t>the focus is on Mathematics and forensics</w:t>
      </w:r>
    </w:p>
    <w:p w14:paraId="320A654D" w14:textId="129FBF9D" w:rsidR="00A21389" w:rsidRPr="0061592B" w:rsidRDefault="00A21389">
      <w:pPr>
        <w:rPr>
          <w:rFonts w:ascii="Calibri" w:eastAsia="MS Mincho" w:hAnsi="Calibri" w:cs="Calibri"/>
          <w:bCs/>
          <w:color w:val="000000"/>
          <w:szCs w:val="24"/>
          <w:lang w:val="en-GB" w:eastAsia="fr-FR"/>
        </w:rPr>
      </w:pPr>
      <w:r>
        <w:rPr>
          <w:rFonts w:ascii="Calibri" w:eastAsia="MS Mincho" w:hAnsi="Calibri" w:cs="Calibri"/>
          <w:b/>
          <w:color w:val="000000"/>
          <w:szCs w:val="24"/>
          <w:lang w:val="en-GB" w:eastAsia="fr-FR"/>
        </w:rPr>
        <w:t xml:space="preserve">Edutainment – </w:t>
      </w:r>
      <w:r w:rsidRPr="0061592B">
        <w:rPr>
          <w:rFonts w:ascii="Calibri" w:eastAsia="MS Mincho" w:hAnsi="Calibri" w:cs="Calibri"/>
          <w:bCs/>
          <w:color w:val="000000"/>
          <w:szCs w:val="24"/>
          <w:lang w:val="en-GB" w:eastAsia="fr-FR"/>
        </w:rPr>
        <w:t>playful learning, learning while having fun</w:t>
      </w:r>
    </w:p>
    <w:p w14:paraId="175A809D" w14:textId="49C02C2F" w:rsidR="00A21389" w:rsidRDefault="00A21389">
      <w:pPr>
        <w:rPr>
          <w:rFonts w:ascii="Calibri" w:eastAsia="MS Mincho" w:hAnsi="Calibri" w:cs="Calibri"/>
          <w:b/>
          <w:color w:val="000000"/>
          <w:szCs w:val="24"/>
          <w:lang w:val="en-GB" w:eastAsia="fr-FR"/>
        </w:rPr>
      </w:pPr>
      <w:r>
        <w:rPr>
          <w:rFonts w:ascii="Calibri" w:eastAsia="MS Mincho" w:hAnsi="Calibri" w:cs="Calibri"/>
          <w:b/>
          <w:color w:val="000000"/>
          <w:szCs w:val="24"/>
          <w:lang w:val="en-GB" w:eastAsia="fr-FR"/>
        </w:rPr>
        <w:t xml:space="preserve">BYOD – </w:t>
      </w:r>
      <w:r w:rsidRPr="0061592B">
        <w:rPr>
          <w:rFonts w:ascii="Calibri" w:eastAsia="MS Mincho" w:hAnsi="Calibri" w:cs="Calibri"/>
          <w:bCs/>
          <w:color w:val="000000"/>
          <w:szCs w:val="24"/>
          <w:lang w:val="en-GB" w:eastAsia="fr-FR"/>
        </w:rPr>
        <w:t>students bring their own mobile devices</w:t>
      </w:r>
    </w:p>
    <w:p w14:paraId="02C8555D" w14:textId="1257D950" w:rsidR="00D603ED" w:rsidRDefault="00D603ED" w:rsidP="00D603ED">
      <w:pPr>
        <w:rPr>
          <w:rFonts w:ascii="Calibri" w:hAnsi="Calibri" w:cs="Calibri"/>
        </w:rPr>
      </w:pPr>
      <w:r w:rsidRPr="002216ED">
        <w:rPr>
          <w:rFonts w:ascii="Calibri" w:hAnsi="Calibri" w:cs="Calibri"/>
          <w:b/>
          <w:bCs/>
        </w:rPr>
        <w:t xml:space="preserve">Student-centered learning </w:t>
      </w:r>
      <w:r>
        <w:rPr>
          <w:rFonts w:ascii="Calibri" w:hAnsi="Calibri" w:cs="Calibri"/>
        </w:rPr>
        <w:t>– the work</w:t>
      </w:r>
      <w:r w:rsidRPr="002216ED">
        <w:rPr>
          <w:rFonts w:ascii="Calibri" w:hAnsi="Calibri" w:cs="Calibri"/>
        </w:rPr>
        <w:t xml:space="preserve"> is led by students,</w:t>
      </w:r>
      <w:r w:rsidR="00D714A4">
        <w:rPr>
          <w:rFonts w:ascii="Calibri" w:hAnsi="Calibri" w:cs="Calibri"/>
        </w:rPr>
        <w:t xml:space="preserve"> the</w:t>
      </w:r>
      <w:r w:rsidRPr="002216ED">
        <w:rPr>
          <w:rFonts w:ascii="Calibri" w:hAnsi="Calibri" w:cs="Calibri"/>
        </w:rPr>
        <w:t xml:space="preserve"> teacher is in a facilitator role</w:t>
      </w:r>
    </w:p>
    <w:p w14:paraId="6C6BE8A1" w14:textId="77777777" w:rsidR="00D603ED" w:rsidRPr="00D85ED3" w:rsidRDefault="00D603ED">
      <w:pPr>
        <w:rPr>
          <w:rFonts w:ascii="Calibri" w:eastAsia="MS Mincho" w:hAnsi="Calibri" w:cs="Calibri"/>
          <w:b/>
          <w:color w:val="000000"/>
          <w:szCs w:val="24"/>
          <w:lang w:val="en-GB" w:eastAsia="fr-FR"/>
        </w:rPr>
      </w:pPr>
    </w:p>
    <w:p w14:paraId="06C860C8" w14:textId="1DC7CE87" w:rsidR="006567A8" w:rsidRPr="00D85ED3" w:rsidRDefault="006567A8" w:rsidP="00D85ED3">
      <w:pPr>
        <w:pStyle w:val="scx4"/>
        <w:shd w:val="clear" w:color="auto" w:fill="FFE599" w:themeFill="accent4" w:themeFillTint="66"/>
        <w:rPr>
          <w:rFonts w:ascii="Calibri" w:hAnsi="Calibri" w:cs="Calibri"/>
        </w:rPr>
      </w:pPr>
      <w:r w:rsidRPr="00D85ED3">
        <w:rPr>
          <w:rFonts w:ascii="Calibri" w:hAnsi="Calibri" w:cs="Calibri"/>
        </w:rPr>
        <w:t>21</w:t>
      </w:r>
      <w:r w:rsidRPr="00D85ED3">
        <w:rPr>
          <w:rFonts w:ascii="Calibri" w:hAnsi="Calibri" w:cs="Calibri"/>
          <w:vertAlign w:val="superscript"/>
        </w:rPr>
        <w:t>st</w:t>
      </w:r>
      <w:r w:rsidRPr="00D85ED3">
        <w:rPr>
          <w:rFonts w:ascii="Calibri" w:hAnsi="Calibri" w:cs="Calibri"/>
        </w:rPr>
        <w:t xml:space="preserve"> century skills</w:t>
      </w:r>
    </w:p>
    <w:p w14:paraId="58092A5B" w14:textId="4F388C22" w:rsidR="003B7707" w:rsidRDefault="00D603ED">
      <w:pPr>
        <w:rPr>
          <w:rFonts w:asciiTheme="minorHAnsi" w:hAnsiTheme="minorHAnsi"/>
          <w:color w:val="212529"/>
          <w:shd w:val="clear" w:color="auto" w:fill="FFFFFF"/>
        </w:rPr>
      </w:pPr>
      <w:r w:rsidRPr="00D603ED">
        <w:rPr>
          <w:rFonts w:asciiTheme="minorHAnsi" w:hAnsiTheme="minorHAnsi"/>
          <w:color w:val="212529"/>
          <w:shd w:val="clear" w:color="auto" w:fill="FFFFFF"/>
        </w:rPr>
        <w:t xml:space="preserve">The learning scenario develops and improves students’ </w:t>
      </w:r>
      <w:r>
        <w:rPr>
          <w:rFonts w:asciiTheme="minorHAnsi" w:hAnsiTheme="minorHAnsi"/>
          <w:color w:val="212529"/>
          <w:shd w:val="clear" w:color="auto" w:fill="FFFFFF"/>
        </w:rPr>
        <w:t>4C skills (</w:t>
      </w:r>
      <w:r w:rsidRPr="00D603ED">
        <w:rPr>
          <w:rFonts w:asciiTheme="minorHAnsi" w:hAnsiTheme="minorHAnsi"/>
          <w:color w:val="212529"/>
          <w:shd w:val="clear" w:color="auto" w:fill="FFFFFF"/>
        </w:rPr>
        <w:t>critical thinking skills, communication skills, collaboration skills, creativity</w:t>
      </w:r>
      <w:r>
        <w:rPr>
          <w:rFonts w:asciiTheme="minorHAnsi" w:hAnsiTheme="minorHAnsi"/>
          <w:color w:val="212529"/>
          <w:shd w:val="clear" w:color="auto" w:fill="FFFFFF"/>
        </w:rPr>
        <w:t>)</w:t>
      </w:r>
      <w:r w:rsidRPr="00D603ED">
        <w:rPr>
          <w:rFonts w:asciiTheme="minorHAnsi" w:hAnsiTheme="minorHAnsi"/>
          <w:color w:val="212529"/>
          <w:shd w:val="clear" w:color="auto" w:fill="FFFFFF"/>
        </w:rPr>
        <w:t xml:space="preserve"> and ICT literacy.</w:t>
      </w:r>
    </w:p>
    <w:p w14:paraId="4764C56D" w14:textId="7FF6AE9A" w:rsidR="00D714A4" w:rsidRDefault="00D714A4">
      <w:pPr>
        <w:rPr>
          <w:rFonts w:asciiTheme="minorHAnsi" w:hAnsiTheme="minorHAnsi"/>
          <w:color w:val="212529"/>
          <w:shd w:val="clear" w:color="auto" w:fill="FFFFFF"/>
        </w:rPr>
      </w:pPr>
    </w:p>
    <w:p w14:paraId="35953924" w14:textId="77777777" w:rsidR="00D714A4" w:rsidRPr="00D603ED" w:rsidRDefault="00D714A4">
      <w:pPr>
        <w:rPr>
          <w:rFonts w:asciiTheme="minorHAnsi" w:eastAsia="MS Mincho" w:hAnsiTheme="minorHAnsi" w:cs="Calibri"/>
          <w:b/>
          <w:color w:val="000000"/>
          <w:szCs w:val="24"/>
          <w:lang w:val="en-GB" w:eastAsia="fr-FR"/>
        </w:rPr>
      </w:pPr>
    </w:p>
    <w:p w14:paraId="72243B62" w14:textId="253AB39C" w:rsidR="00DE2941" w:rsidRPr="00D85ED3" w:rsidRDefault="00D85ED3" w:rsidP="00D85ED3">
      <w:pPr>
        <w:pStyle w:val="scx4"/>
        <w:shd w:val="clear" w:color="auto" w:fill="FFE599" w:themeFill="accent4" w:themeFillTint="66"/>
        <w:rPr>
          <w:rFonts w:ascii="Calibri" w:hAnsi="Calibri" w:cs="Calibri"/>
        </w:rPr>
      </w:pPr>
      <w:r>
        <w:rPr>
          <w:rFonts w:ascii="Calibri" w:hAnsi="Calibri" w:cs="Calibri"/>
        </w:rPr>
        <w:lastRenderedPageBreak/>
        <w:t>Activities</w:t>
      </w:r>
    </w:p>
    <w:p w14:paraId="7277DF1E" w14:textId="6C672F55" w:rsidR="00F247BF" w:rsidRPr="00D85ED3" w:rsidRDefault="00F247BF" w:rsidP="00F247BF">
      <w:pPr>
        <w:rPr>
          <w:rFonts w:ascii="Calibri" w:hAnsi="Calibri" w:cs="Calibri"/>
          <w:i/>
          <w:sz w:val="18"/>
          <w:szCs w:val="18"/>
        </w:rPr>
      </w:pPr>
    </w:p>
    <w:tbl>
      <w:tblPr>
        <w:tblStyle w:val="Tabelalisty4akcent4"/>
        <w:tblW w:w="9439" w:type="dxa"/>
        <w:tblLook w:val="04A0" w:firstRow="1" w:lastRow="0" w:firstColumn="1" w:lastColumn="0" w:noHBand="0" w:noVBand="1"/>
      </w:tblPr>
      <w:tblGrid>
        <w:gridCol w:w="1361"/>
        <w:gridCol w:w="7079"/>
        <w:gridCol w:w="999"/>
      </w:tblGrid>
      <w:tr w:rsidR="00DE2941" w:rsidRPr="00D85ED3" w14:paraId="216FF33A" w14:textId="77777777" w:rsidTr="003B7707">
        <w:trPr>
          <w:cnfStyle w:val="100000000000" w:firstRow="1" w:lastRow="0" w:firstColumn="0" w:lastColumn="0" w:oddVBand="0" w:evenVBand="0" w:oddHBand="0" w:evenHBand="0" w:firstRowFirstColumn="0" w:firstRowLastColumn="0" w:lastRowFirstColumn="0" w:lastRowLastColumn="0"/>
          <w:trHeight w:val="1053"/>
          <w:tblHeader/>
        </w:trPr>
        <w:tc>
          <w:tcPr>
            <w:cnfStyle w:val="001000000000" w:firstRow="0" w:lastRow="0" w:firstColumn="1" w:lastColumn="0" w:oddVBand="0" w:evenVBand="0" w:oddHBand="0" w:evenHBand="0" w:firstRowFirstColumn="0" w:firstRowLastColumn="0" w:lastRowFirstColumn="0" w:lastRowLastColumn="0"/>
            <w:tcW w:w="1139" w:type="dxa"/>
          </w:tcPr>
          <w:p w14:paraId="7BB765C6" w14:textId="77777777" w:rsidR="00DE2941" w:rsidRPr="00D85ED3" w:rsidRDefault="00DE2941" w:rsidP="00DE2941">
            <w:pPr>
              <w:pStyle w:val="TEXT"/>
              <w:spacing w:before="0"/>
              <w:jc w:val="center"/>
              <w:rPr>
                <w:rFonts w:ascii="Calibri" w:hAnsi="Calibri" w:cs="Calibri"/>
                <w:lang w:val="en-GB"/>
              </w:rPr>
            </w:pPr>
            <w:r w:rsidRPr="00D85ED3">
              <w:rPr>
                <w:rFonts w:ascii="Calibri" w:hAnsi="Calibri" w:cs="Calibri"/>
                <w:lang w:val="en-GB"/>
              </w:rPr>
              <w:t>Name of activity</w:t>
            </w:r>
          </w:p>
        </w:tc>
        <w:tc>
          <w:tcPr>
            <w:tcW w:w="7299" w:type="dxa"/>
          </w:tcPr>
          <w:p w14:paraId="45C86214" w14:textId="77777777" w:rsidR="00DE2941" w:rsidRPr="00D85ED3"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D85ED3">
              <w:rPr>
                <w:rFonts w:ascii="Calibri" w:hAnsi="Calibri" w:cs="Calibri"/>
                <w:lang w:val="en-GB"/>
              </w:rPr>
              <w:t>Procedure</w:t>
            </w:r>
          </w:p>
        </w:tc>
        <w:tc>
          <w:tcPr>
            <w:tcW w:w="1001" w:type="dxa"/>
          </w:tcPr>
          <w:p w14:paraId="33676A90" w14:textId="77777777" w:rsidR="00DE2941" w:rsidRPr="00D85ED3"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r w:rsidRPr="00D85ED3">
              <w:rPr>
                <w:rFonts w:ascii="Calibri" w:hAnsi="Calibri" w:cs="Calibri"/>
                <w:lang w:val="en-GB"/>
              </w:rPr>
              <w:t>Time</w:t>
            </w:r>
          </w:p>
        </w:tc>
      </w:tr>
      <w:tr w:rsidR="00DE2941" w:rsidRPr="00D85ED3" w14:paraId="46798DAB" w14:textId="77777777" w:rsidTr="00D85ED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tcPr>
          <w:p w14:paraId="5ED2B489" w14:textId="77777777" w:rsidR="00DE2941" w:rsidRPr="00D85ED3" w:rsidRDefault="00DE2941" w:rsidP="00DC2264">
            <w:pPr>
              <w:rPr>
                <w:rFonts w:ascii="Calibri" w:hAnsi="Calibri" w:cs="Calibri"/>
              </w:rPr>
            </w:pPr>
          </w:p>
        </w:tc>
        <w:tc>
          <w:tcPr>
            <w:tcW w:w="7299" w:type="dxa"/>
          </w:tcPr>
          <w:p w14:paraId="5464DC03" w14:textId="77777777" w:rsidR="00DE2941" w:rsidRPr="00D85ED3" w:rsidRDefault="00DE2941"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01" w:type="dxa"/>
          </w:tcPr>
          <w:p w14:paraId="3C593CAD" w14:textId="77777777" w:rsidR="00DE2941" w:rsidRPr="00D85ED3" w:rsidRDefault="00DE2941"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E2941" w:rsidRPr="00D85ED3" w14:paraId="058182BE" w14:textId="77777777" w:rsidTr="00D85ED3">
        <w:trPr>
          <w:trHeight w:val="415"/>
        </w:trPr>
        <w:tc>
          <w:tcPr>
            <w:cnfStyle w:val="001000000000" w:firstRow="0" w:lastRow="0" w:firstColumn="1" w:lastColumn="0" w:oddVBand="0" w:evenVBand="0" w:oddHBand="0" w:evenHBand="0" w:firstRowFirstColumn="0" w:firstRowLastColumn="0" w:lastRowFirstColumn="0" w:lastRowLastColumn="0"/>
            <w:tcW w:w="1139" w:type="dxa"/>
          </w:tcPr>
          <w:p w14:paraId="403CA446" w14:textId="033D182F" w:rsidR="00DE2941" w:rsidRPr="00D85ED3" w:rsidRDefault="00E93F17" w:rsidP="00DC2264">
            <w:pPr>
              <w:rPr>
                <w:rFonts w:ascii="Calibri" w:hAnsi="Calibri" w:cs="Calibri"/>
                <w:lang w:val="es-ES"/>
              </w:rPr>
            </w:pPr>
            <w:proofErr w:type="spellStart"/>
            <w:r>
              <w:rPr>
                <w:rFonts w:ascii="Calibri" w:hAnsi="Calibri" w:cs="Calibri"/>
                <w:lang w:val="es-ES"/>
              </w:rPr>
              <w:t>Intro</w:t>
            </w:r>
            <w:r w:rsidR="00214716">
              <w:rPr>
                <w:rFonts w:ascii="Calibri" w:hAnsi="Calibri" w:cs="Calibri"/>
                <w:lang w:val="es-ES"/>
              </w:rPr>
              <w:t>duction</w:t>
            </w:r>
            <w:proofErr w:type="spellEnd"/>
          </w:p>
        </w:tc>
        <w:tc>
          <w:tcPr>
            <w:tcW w:w="7299" w:type="dxa"/>
          </w:tcPr>
          <w:p w14:paraId="7176F262" w14:textId="2E11019A" w:rsidR="00DE2941" w:rsidRPr="00D85ED3" w:rsidRDefault="00E93F17" w:rsidP="00DC226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w:t>
            </w:r>
            <w:r w:rsidR="00714D98">
              <w:rPr>
                <w:rFonts w:ascii="Calibri" w:hAnsi="Calibri" w:cs="Calibri"/>
              </w:rPr>
              <w:t xml:space="preserve">he teacher initiates a short discussion with students about students’ prior knowledge of </w:t>
            </w:r>
            <w:r w:rsidR="00D714A4">
              <w:rPr>
                <w:rFonts w:ascii="Calibri" w:hAnsi="Calibri" w:cs="Calibri"/>
              </w:rPr>
              <w:t xml:space="preserve">the </w:t>
            </w:r>
            <w:r w:rsidR="00714D98">
              <w:rPr>
                <w:rFonts w:ascii="Calibri" w:hAnsi="Calibri" w:cs="Calibri"/>
              </w:rPr>
              <w:t>pre-war situation in Europe</w:t>
            </w:r>
            <w:r w:rsidR="009A54D5">
              <w:rPr>
                <w:rFonts w:ascii="Calibri" w:hAnsi="Calibri" w:cs="Calibri"/>
              </w:rPr>
              <w:t xml:space="preserve"> </w:t>
            </w:r>
            <w:r w:rsidR="00714D98">
              <w:rPr>
                <w:rFonts w:ascii="Calibri" w:hAnsi="Calibri" w:cs="Calibri"/>
              </w:rPr>
              <w:t xml:space="preserve">(WWI), about </w:t>
            </w:r>
            <w:r w:rsidR="00D714A4">
              <w:rPr>
                <w:rFonts w:ascii="Calibri" w:hAnsi="Calibri" w:cs="Calibri"/>
              </w:rPr>
              <w:t xml:space="preserve">the </w:t>
            </w:r>
            <w:r w:rsidR="00714D98">
              <w:rPr>
                <w:rFonts w:ascii="Calibri" w:hAnsi="Calibri" w:cs="Calibri"/>
              </w:rPr>
              <w:t>history of forensics and asks students if they know who invented mugshots</w:t>
            </w:r>
            <w:r>
              <w:rPr>
                <w:rFonts w:ascii="Calibri" w:hAnsi="Calibri" w:cs="Calibri"/>
              </w:rPr>
              <w:t xml:space="preserve">. </w:t>
            </w:r>
            <w:r w:rsidR="00714D98">
              <w:rPr>
                <w:rFonts w:ascii="Calibri" w:hAnsi="Calibri" w:cs="Calibri"/>
              </w:rPr>
              <w:t>After that t</w:t>
            </w:r>
            <w:r w:rsidR="00D714A4">
              <w:rPr>
                <w:rFonts w:ascii="Calibri" w:hAnsi="Calibri" w:cs="Calibri"/>
              </w:rPr>
              <w:t>he t</w:t>
            </w:r>
            <w:r w:rsidR="00714D98">
              <w:rPr>
                <w:rFonts w:ascii="Calibri" w:hAnsi="Calibri" w:cs="Calibri"/>
              </w:rPr>
              <w:t>eacher h</w:t>
            </w:r>
            <w:r>
              <w:rPr>
                <w:rFonts w:ascii="Calibri" w:hAnsi="Calibri" w:cs="Calibri"/>
              </w:rPr>
              <w:t>and</w:t>
            </w:r>
            <w:r w:rsidR="005733E6">
              <w:rPr>
                <w:rFonts w:ascii="Calibri" w:hAnsi="Calibri" w:cs="Calibri"/>
              </w:rPr>
              <w:t xml:space="preserve">s </w:t>
            </w:r>
            <w:r>
              <w:rPr>
                <w:rFonts w:ascii="Calibri" w:hAnsi="Calibri" w:cs="Calibri"/>
              </w:rPr>
              <w:t>out</w:t>
            </w:r>
            <w:r w:rsidR="005733E6">
              <w:rPr>
                <w:rFonts w:ascii="Calibri" w:hAnsi="Calibri" w:cs="Calibri"/>
              </w:rPr>
              <w:t xml:space="preserve"> </w:t>
            </w:r>
            <w:r>
              <w:rPr>
                <w:rFonts w:ascii="Calibri" w:hAnsi="Calibri" w:cs="Calibri"/>
              </w:rPr>
              <w:t xml:space="preserve"> the </w:t>
            </w:r>
            <w:hyperlink r:id="rId24" w:history="1">
              <w:r w:rsidRPr="00D714A4">
                <w:rPr>
                  <w:rStyle w:val="Hipercze"/>
                  <w:rFonts w:ascii="Calibri" w:hAnsi="Calibri" w:cs="Calibri"/>
                </w:rPr>
                <w:t>newspaper</w:t>
              </w:r>
              <w:r w:rsidRPr="00D714A4">
                <w:rPr>
                  <w:rStyle w:val="Hipercze"/>
                  <w:rFonts w:ascii="Calibri" w:hAnsi="Calibri" w:cs="Calibri"/>
                </w:rPr>
                <w:t xml:space="preserve"> </w:t>
              </w:r>
              <w:r w:rsidRPr="00D714A4">
                <w:rPr>
                  <w:rStyle w:val="Hipercze"/>
                  <w:rFonts w:ascii="Calibri" w:hAnsi="Calibri" w:cs="Calibri"/>
                </w:rPr>
                <w:t>article</w:t>
              </w:r>
            </w:hyperlink>
            <w:r>
              <w:rPr>
                <w:rFonts w:ascii="Calibri" w:hAnsi="Calibri" w:cs="Calibri"/>
              </w:rPr>
              <w:t>, the</w:t>
            </w:r>
            <w:r w:rsidR="00D714A4">
              <w:rPr>
                <w:rFonts w:ascii="Calibri" w:hAnsi="Calibri" w:cs="Calibri"/>
              </w:rPr>
              <w:t xml:space="preserve"> </w:t>
            </w:r>
            <w:hyperlink r:id="rId25" w:history="1">
              <w:r w:rsidR="00D714A4" w:rsidRPr="00561BA4">
                <w:rPr>
                  <w:rStyle w:val="Hipercze"/>
                  <w:rFonts w:ascii="Calibri" w:hAnsi="Calibri" w:cs="Calibri"/>
                </w:rPr>
                <w:t>mugsh</w:t>
              </w:r>
              <w:r w:rsidR="00D714A4" w:rsidRPr="00561BA4">
                <w:rPr>
                  <w:rStyle w:val="Hipercze"/>
                  <w:rFonts w:ascii="Calibri" w:hAnsi="Calibri" w:cs="Calibri"/>
                </w:rPr>
                <w:t>o</w:t>
              </w:r>
              <w:r w:rsidR="00D714A4" w:rsidRPr="00561BA4">
                <w:rPr>
                  <w:rStyle w:val="Hipercze"/>
                  <w:rFonts w:ascii="Calibri" w:hAnsi="Calibri" w:cs="Calibri"/>
                </w:rPr>
                <w:t>t</w:t>
              </w:r>
              <w:r w:rsidR="00D714A4" w:rsidRPr="00561BA4">
                <w:rPr>
                  <w:rStyle w:val="Hipercze"/>
                  <w:rFonts w:ascii="Calibri" w:hAnsi="Calibri" w:cs="Calibri"/>
                </w:rPr>
                <w:t xml:space="preserve"> book</w:t>
              </w:r>
            </w:hyperlink>
            <w:r>
              <w:rPr>
                <w:rFonts w:ascii="Calibri" w:hAnsi="Calibri" w:cs="Calibri"/>
              </w:rPr>
              <w:t xml:space="preserve"> </w:t>
            </w:r>
            <w:r w:rsidR="00D714A4">
              <w:rPr>
                <w:rFonts w:ascii="Calibri" w:hAnsi="Calibri" w:cs="Calibri"/>
              </w:rPr>
              <w:t xml:space="preserve"> </w:t>
            </w:r>
            <w:r>
              <w:rPr>
                <w:rFonts w:ascii="Calibri" w:hAnsi="Calibri" w:cs="Calibri"/>
              </w:rPr>
              <w:t xml:space="preserve">and the who-what-where </w:t>
            </w:r>
            <w:hyperlink r:id="rId26" w:history="1">
              <w:r w:rsidRPr="00D714A4">
                <w:rPr>
                  <w:rStyle w:val="Hipercze"/>
                  <w:rFonts w:ascii="Calibri" w:hAnsi="Calibri" w:cs="Calibri"/>
                </w:rPr>
                <w:t>wor</w:t>
              </w:r>
              <w:r w:rsidRPr="00D714A4">
                <w:rPr>
                  <w:rStyle w:val="Hipercze"/>
                  <w:rFonts w:ascii="Calibri" w:hAnsi="Calibri" w:cs="Calibri"/>
                </w:rPr>
                <w:t>k</w:t>
              </w:r>
              <w:r w:rsidRPr="00D714A4">
                <w:rPr>
                  <w:rStyle w:val="Hipercze"/>
                  <w:rFonts w:ascii="Calibri" w:hAnsi="Calibri" w:cs="Calibri"/>
                </w:rPr>
                <w:t>sheet</w:t>
              </w:r>
            </w:hyperlink>
            <w:r>
              <w:rPr>
                <w:rFonts w:ascii="Calibri" w:hAnsi="Calibri" w:cs="Calibri"/>
              </w:rPr>
              <w:t xml:space="preserve"> (if offline, </w:t>
            </w:r>
            <w:r w:rsidR="00D714A4">
              <w:rPr>
                <w:rFonts w:ascii="Calibri" w:hAnsi="Calibri" w:cs="Calibri"/>
              </w:rPr>
              <w:t xml:space="preserve">the </w:t>
            </w:r>
            <w:r>
              <w:rPr>
                <w:rFonts w:ascii="Calibri" w:hAnsi="Calibri" w:cs="Calibri"/>
              </w:rPr>
              <w:t xml:space="preserve">printed option is used. If not, the link to </w:t>
            </w:r>
            <w:r w:rsidR="00D714A4">
              <w:rPr>
                <w:rFonts w:ascii="Calibri" w:hAnsi="Calibri" w:cs="Calibri"/>
              </w:rPr>
              <w:t xml:space="preserve">the </w:t>
            </w:r>
            <w:r>
              <w:rPr>
                <w:rFonts w:ascii="Calibri" w:hAnsi="Calibri" w:cs="Calibri"/>
              </w:rPr>
              <w:t>article and mugshot book is provided). Also, here the teacher</w:t>
            </w:r>
            <w:r w:rsidR="00214716">
              <w:rPr>
                <w:rFonts w:ascii="Calibri" w:hAnsi="Calibri" w:cs="Calibri"/>
              </w:rPr>
              <w:t xml:space="preserve"> </w:t>
            </w:r>
            <w:r>
              <w:rPr>
                <w:rFonts w:ascii="Calibri" w:hAnsi="Calibri" w:cs="Calibri"/>
              </w:rPr>
              <w:t xml:space="preserve">checks if all the students have an </w:t>
            </w:r>
            <w:proofErr w:type="spellStart"/>
            <w:r>
              <w:rPr>
                <w:rFonts w:ascii="Calibri" w:hAnsi="Calibri" w:cs="Calibri"/>
              </w:rPr>
              <w:t>Eyejack</w:t>
            </w:r>
            <w:proofErr w:type="spellEnd"/>
            <w:r>
              <w:rPr>
                <w:rFonts w:ascii="Calibri" w:hAnsi="Calibri" w:cs="Calibri"/>
              </w:rPr>
              <w:t xml:space="preserve"> app installed. The students work in pairs.</w:t>
            </w:r>
          </w:p>
        </w:tc>
        <w:tc>
          <w:tcPr>
            <w:tcW w:w="1001" w:type="dxa"/>
          </w:tcPr>
          <w:p w14:paraId="7B3D9B73" w14:textId="6B5ABB9E" w:rsidR="00DE2941" w:rsidRPr="00D85ED3" w:rsidRDefault="00D606C5" w:rsidP="00DC226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2-3</w:t>
            </w:r>
            <w:r w:rsidR="00E93F17">
              <w:rPr>
                <w:rFonts w:ascii="Calibri" w:hAnsi="Calibri" w:cs="Calibri"/>
              </w:rPr>
              <w:t>min</w:t>
            </w:r>
          </w:p>
        </w:tc>
      </w:tr>
      <w:tr w:rsidR="00E93F17" w:rsidRPr="00D85ED3" w14:paraId="573C7AFC" w14:textId="77777777" w:rsidTr="00D85ED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tcPr>
          <w:p w14:paraId="17F45548" w14:textId="3C74FAEF" w:rsidR="00E93F17" w:rsidRDefault="00214716" w:rsidP="00DC2264">
            <w:pPr>
              <w:rPr>
                <w:rFonts w:ascii="Calibri" w:hAnsi="Calibri" w:cs="Calibri"/>
                <w:lang w:val="es-ES"/>
              </w:rPr>
            </w:pPr>
            <w:r>
              <w:rPr>
                <w:rFonts w:ascii="Calibri" w:hAnsi="Calibri" w:cs="Calibri"/>
                <w:lang w:val="es-ES"/>
              </w:rPr>
              <w:t>R</w:t>
            </w:r>
            <w:r w:rsidR="005370EB">
              <w:rPr>
                <w:rFonts w:ascii="Calibri" w:hAnsi="Calibri" w:cs="Calibri"/>
                <w:lang w:val="es-ES"/>
              </w:rPr>
              <w:t>eading</w:t>
            </w:r>
          </w:p>
        </w:tc>
        <w:tc>
          <w:tcPr>
            <w:tcW w:w="7299" w:type="dxa"/>
          </w:tcPr>
          <w:p w14:paraId="13787291" w14:textId="773C878B" w:rsidR="00E93F17" w:rsidRDefault="005370EB"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Students read the newspaper article about Alphonse </w:t>
            </w:r>
            <w:proofErr w:type="spellStart"/>
            <w:r>
              <w:rPr>
                <w:rFonts w:ascii="Calibri" w:hAnsi="Calibri" w:cs="Calibri"/>
              </w:rPr>
              <w:t>Bertillion</w:t>
            </w:r>
            <w:proofErr w:type="spellEnd"/>
            <w:r>
              <w:rPr>
                <w:rFonts w:ascii="Calibri" w:hAnsi="Calibri" w:cs="Calibri"/>
              </w:rPr>
              <w:t>, the inventor of some forensic procedures. A short discussion is held about him and his inventions.</w:t>
            </w:r>
          </w:p>
        </w:tc>
        <w:tc>
          <w:tcPr>
            <w:tcW w:w="1001" w:type="dxa"/>
          </w:tcPr>
          <w:p w14:paraId="0ECFDC20" w14:textId="1BD611A2" w:rsidR="00E93F17" w:rsidRDefault="005370EB"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10min</w:t>
            </w:r>
          </w:p>
        </w:tc>
      </w:tr>
      <w:tr w:rsidR="00E93F17" w:rsidRPr="00D85ED3" w14:paraId="75339A20" w14:textId="77777777" w:rsidTr="00D85ED3">
        <w:trPr>
          <w:trHeight w:val="415"/>
        </w:trPr>
        <w:tc>
          <w:tcPr>
            <w:cnfStyle w:val="001000000000" w:firstRow="0" w:lastRow="0" w:firstColumn="1" w:lastColumn="0" w:oddVBand="0" w:evenVBand="0" w:oddHBand="0" w:evenHBand="0" w:firstRowFirstColumn="0" w:firstRowLastColumn="0" w:lastRowFirstColumn="0" w:lastRowLastColumn="0"/>
            <w:tcW w:w="1139" w:type="dxa"/>
          </w:tcPr>
          <w:p w14:paraId="05318F28" w14:textId="6293C40E" w:rsidR="00E93F17" w:rsidRDefault="005370EB" w:rsidP="00DC2264">
            <w:pPr>
              <w:rPr>
                <w:rFonts w:ascii="Calibri" w:hAnsi="Calibri" w:cs="Calibri"/>
                <w:lang w:val="es-ES"/>
              </w:rPr>
            </w:pPr>
            <w:proofErr w:type="spellStart"/>
            <w:r>
              <w:rPr>
                <w:rFonts w:ascii="Calibri" w:hAnsi="Calibri" w:cs="Calibri"/>
                <w:lang w:val="es-ES"/>
              </w:rPr>
              <w:t>Eyejacking</w:t>
            </w:r>
            <w:proofErr w:type="spellEnd"/>
          </w:p>
        </w:tc>
        <w:tc>
          <w:tcPr>
            <w:tcW w:w="7299" w:type="dxa"/>
          </w:tcPr>
          <w:p w14:paraId="3D6C7B1B" w14:textId="4EAE8E16" w:rsidR="001C7502" w:rsidRDefault="005370EB" w:rsidP="00DC2264">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t xml:space="preserve">Using a mugshot book with </w:t>
            </w:r>
            <w:proofErr w:type="spellStart"/>
            <w:r>
              <w:rPr>
                <w:rFonts w:ascii="Calibri" w:hAnsi="Calibri" w:cs="Calibri"/>
              </w:rPr>
              <w:t>Eyejack</w:t>
            </w:r>
            <w:proofErr w:type="spellEnd"/>
            <w:r>
              <w:rPr>
                <w:rFonts w:ascii="Calibri" w:hAnsi="Calibri" w:cs="Calibri"/>
              </w:rPr>
              <w:t xml:space="preserve"> </w:t>
            </w:r>
            <w:r w:rsidR="00D714A4">
              <w:rPr>
                <w:rFonts w:ascii="Calibri" w:hAnsi="Calibri" w:cs="Calibri"/>
              </w:rPr>
              <w:t xml:space="preserve">app </w:t>
            </w:r>
            <w:r>
              <w:rPr>
                <w:rFonts w:ascii="Calibri" w:hAnsi="Calibri" w:cs="Calibri"/>
              </w:rPr>
              <w:t xml:space="preserve">the AR </w:t>
            </w:r>
            <w:r w:rsidR="001C7502">
              <w:rPr>
                <w:rFonts w:ascii="Calibri" w:hAnsi="Calibri" w:cs="Calibri"/>
              </w:rPr>
              <w:t>content</w:t>
            </w:r>
            <w:r>
              <w:rPr>
                <w:rFonts w:ascii="Calibri" w:hAnsi="Calibri" w:cs="Calibri"/>
              </w:rPr>
              <w:t xml:space="preserve"> come</w:t>
            </w:r>
            <w:r w:rsidR="001C7502">
              <w:rPr>
                <w:rFonts w:ascii="Calibri" w:hAnsi="Calibri" w:cs="Calibri"/>
              </w:rPr>
              <w:t>s</w:t>
            </w:r>
            <w:r>
              <w:rPr>
                <w:rFonts w:ascii="Calibri" w:hAnsi="Calibri" w:cs="Calibri"/>
              </w:rPr>
              <w:t xml:space="preserve"> to life. Students scan the QR code beside each mugshot and activate the animation over mugshot. </w:t>
            </w:r>
            <w:r w:rsidRPr="005370EB">
              <w:rPr>
                <w:rFonts w:ascii="Calibri" w:hAnsi="Calibri" w:cs="Calibri"/>
                <w:b/>
                <w:bCs/>
              </w:rPr>
              <w:t xml:space="preserve">(The QR codes provided in the mugshot book are not ordinary QR codes and will not work with usual QR-scanners, only with </w:t>
            </w:r>
            <w:proofErr w:type="spellStart"/>
            <w:r w:rsidRPr="005370EB">
              <w:rPr>
                <w:rFonts w:ascii="Calibri" w:hAnsi="Calibri" w:cs="Calibri"/>
                <w:b/>
                <w:bCs/>
              </w:rPr>
              <w:t>Eyejack</w:t>
            </w:r>
            <w:proofErr w:type="spellEnd"/>
            <w:r w:rsidRPr="005370EB">
              <w:rPr>
                <w:rFonts w:ascii="Calibri" w:hAnsi="Calibri" w:cs="Calibri"/>
                <w:b/>
                <w:bCs/>
              </w:rPr>
              <w:t xml:space="preserve"> app)</w:t>
            </w:r>
            <w:r w:rsidR="001C7502">
              <w:rPr>
                <w:rFonts w:ascii="Calibri" w:hAnsi="Calibri" w:cs="Calibri"/>
                <w:b/>
                <w:bCs/>
              </w:rPr>
              <w:t xml:space="preserve"> </w:t>
            </w:r>
          </w:p>
          <w:p w14:paraId="594D9C50" w14:textId="0759B95E" w:rsidR="00E93F17" w:rsidRDefault="001C7502" w:rsidP="005733E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7502">
              <w:rPr>
                <w:rFonts w:ascii="Calibri" w:hAnsi="Calibri" w:cs="Calibri"/>
              </w:rPr>
              <w:t>Each animation shows one math problem and 4 multiple choi</w:t>
            </w:r>
            <w:r>
              <w:rPr>
                <w:rFonts w:ascii="Calibri" w:hAnsi="Calibri" w:cs="Calibri"/>
              </w:rPr>
              <w:t>c</w:t>
            </w:r>
            <w:r w:rsidRPr="001C7502">
              <w:rPr>
                <w:rFonts w:ascii="Calibri" w:hAnsi="Calibri" w:cs="Calibri"/>
              </w:rPr>
              <w:t>e answers with clues attached to it.</w:t>
            </w:r>
            <w:r w:rsidR="005370EB">
              <w:rPr>
                <w:rFonts w:ascii="Calibri" w:hAnsi="Calibri" w:cs="Calibri"/>
              </w:rPr>
              <w:t xml:space="preserve"> In order to obtain the right clue, they need to solve</w:t>
            </w:r>
            <w:r>
              <w:rPr>
                <w:rFonts w:ascii="Calibri" w:hAnsi="Calibri" w:cs="Calibri"/>
              </w:rPr>
              <w:t xml:space="preserve"> correctly</w:t>
            </w:r>
            <w:r w:rsidR="005370EB">
              <w:rPr>
                <w:rFonts w:ascii="Calibri" w:hAnsi="Calibri" w:cs="Calibri"/>
              </w:rPr>
              <w:t xml:space="preserve"> a math problem and choose the </w:t>
            </w:r>
            <w:r>
              <w:rPr>
                <w:rFonts w:ascii="Calibri" w:hAnsi="Calibri" w:cs="Calibri"/>
              </w:rPr>
              <w:t xml:space="preserve">right </w:t>
            </w:r>
            <w:r w:rsidR="005370EB">
              <w:rPr>
                <w:rFonts w:ascii="Calibri" w:hAnsi="Calibri" w:cs="Calibri"/>
              </w:rPr>
              <w:t xml:space="preserve">answer. All of the solutions and clues need to be noted in who-what-where </w:t>
            </w:r>
            <w:r w:rsidR="00D606C5">
              <w:rPr>
                <w:rFonts w:ascii="Calibri" w:hAnsi="Calibri" w:cs="Calibri"/>
              </w:rPr>
              <w:t>worksheet.</w:t>
            </w:r>
            <w:r w:rsidR="005370EB">
              <w:rPr>
                <w:rFonts w:ascii="Calibri" w:hAnsi="Calibri" w:cs="Calibri"/>
              </w:rPr>
              <w:t xml:space="preserve"> </w:t>
            </w:r>
            <w:r w:rsidR="00776BC7">
              <w:rPr>
                <w:rFonts w:ascii="Calibri" w:hAnsi="Calibri" w:cs="Calibri"/>
              </w:rPr>
              <w:t>After</w:t>
            </w:r>
            <w:r w:rsidR="005733E6">
              <w:rPr>
                <w:rFonts w:ascii="Calibri" w:hAnsi="Calibri" w:cs="Calibri"/>
              </w:rPr>
              <w:t xml:space="preserve"> checking off </w:t>
            </w:r>
            <w:r w:rsidR="005733E6" w:rsidRPr="005733E6">
              <w:rPr>
                <w:rFonts w:ascii="Calibri" w:hAnsi="Calibri" w:cs="Calibri"/>
              </w:rPr>
              <w:t>Who, What and</w:t>
            </w:r>
            <w:r w:rsidR="00214716">
              <w:rPr>
                <w:rFonts w:ascii="Calibri" w:hAnsi="Calibri" w:cs="Calibri"/>
              </w:rPr>
              <w:t xml:space="preserve"> </w:t>
            </w:r>
            <w:r w:rsidR="005733E6" w:rsidRPr="005733E6">
              <w:rPr>
                <w:rFonts w:ascii="Calibri" w:hAnsi="Calibri" w:cs="Calibri"/>
              </w:rPr>
              <w:t>Wh</w:t>
            </w:r>
            <w:r w:rsidR="00776BC7">
              <w:rPr>
                <w:rFonts w:ascii="Calibri" w:hAnsi="Calibri" w:cs="Calibri"/>
              </w:rPr>
              <w:t>ere</w:t>
            </w:r>
            <w:r w:rsidR="005733E6">
              <w:rPr>
                <w:rFonts w:ascii="Calibri" w:hAnsi="Calibri" w:cs="Calibri"/>
              </w:rPr>
              <w:t xml:space="preserve">, </w:t>
            </w:r>
            <w:r w:rsidR="00214716">
              <w:rPr>
                <w:rFonts w:ascii="Calibri" w:hAnsi="Calibri" w:cs="Calibri"/>
              </w:rPr>
              <w:t xml:space="preserve">there </w:t>
            </w:r>
            <w:r w:rsidR="005733E6">
              <w:rPr>
                <w:rFonts w:ascii="Calibri" w:hAnsi="Calibri" w:cs="Calibri"/>
              </w:rPr>
              <w:t>remains one clue</w:t>
            </w:r>
            <w:r w:rsidR="005733E6" w:rsidRPr="005733E6">
              <w:rPr>
                <w:rFonts w:ascii="Calibri" w:hAnsi="Calibri" w:cs="Calibri"/>
              </w:rPr>
              <w:t xml:space="preserve"> in each column</w:t>
            </w:r>
            <w:r w:rsidR="005733E6">
              <w:rPr>
                <w:rFonts w:ascii="Calibri" w:hAnsi="Calibri" w:cs="Calibri"/>
              </w:rPr>
              <w:t xml:space="preserve">. </w:t>
            </w:r>
            <w:r w:rsidR="005733E6" w:rsidRPr="005733E6">
              <w:rPr>
                <w:rFonts w:ascii="Calibri" w:hAnsi="Calibri" w:cs="Calibri"/>
              </w:rPr>
              <w:t xml:space="preserve"> </w:t>
            </w:r>
            <w:r w:rsidR="005733E6">
              <w:rPr>
                <w:rFonts w:ascii="Calibri" w:hAnsi="Calibri" w:cs="Calibri"/>
              </w:rPr>
              <w:t>The remaining Who, What, Where is a true crime commit</w:t>
            </w:r>
            <w:r w:rsidR="00D714A4">
              <w:rPr>
                <w:rFonts w:ascii="Calibri" w:hAnsi="Calibri" w:cs="Calibri"/>
              </w:rPr>
              <w:t>t</w:t>
            </w:r>
            <w:r w:rsidR="005733E6">
              <w:rPr>
                <w:rFonts w:ascii="Calibri" w:hAnsi="Calibri" w:cs="Calibri"/>
              </w:rPr>
              <w:t xml:space="preserve">ed by a member of </w:t>
            </w:r>
            <w:r w:rsidR="00D714A4">
              <w:rPr>
                <w:rFonts w:ascii="Calibri" w:hAnsi="Calibri" w:cs="Calibri"/>
              </w:rPr>
              <w:t>the</w:t>
            </w:r>
            <w:r w:rsidR="005733E6">
              <w:rPr>
                <w:rFonts w:ascii="Calibri" w:hAnsi="Calibri" w:cs="Calibri"/>
              </w:rPr>
              <w:t xml:space="preserve"> </w:t>
            </w:r>
            <w:proofErr w:type="spellStart"/>
            <w:r w:rsidR="005733E6">
              <w:rPr>
                <w:rFonts w:ascii="Calibri" w:hAnsi="Calibri" w:cs="Calibri"/>
              </w:rPr>
              <w:t>Bonnot</w:t>
            </w:r>
            <w:proofErr w:type="spellEnd"/>
            <w:r w:rsidR="005733E6">
              <w:rPr>
                <w:rFonts w:ascii="Calibri" w:hAnsi="Calibri" w:cs="Calibri"/>
              </w:rPr>
              <w:t xml:space="preserve"> gang that took place in </w:t>
            </w:r>
            <w:r w:rsidR="00214716">
              <w:rPr>
                <w:rFonts w:ascii="Calibri" w:hAnsi="Calibri" w:cs="Calibri"/>
              </w:rPr>
              <w:t xml:space="preserve">a </w:t>
            </w:r>
            <w:r w:rsidR="005733E6">
              <w:rPr>
                <w:rFonts w:ascii="Calibri" w:hAnsi="Calibri" w:cs="Calibri"/>
              </w:rPr>
              <w:t>given location and also the final solution.</w:t>
            </w:r>
          </w:p>
        </w:tc>
        <w:tc>
          <w:tcPr>
            <w:tcW w:w="1001" w:type="dxa"/>
          </w:tcPr>
          <w:p w14:paraId="11729E67" w14:textId="6CC9BEB7" w:rsidR="00E93F17" w:rsidRDefault="001C7502" w:rsidP="00DC226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w:t>
            </w:r>
            <w:r w:rsidR="00D606C5">
              <w:rPr>
                <w:rFonts w:ascii="Calibri" w:hAnsi="Calibri" w:cs="Calibri"/>
              </w:rPr>
              <w:t>min</w:t>
            </w:r>
          </w:p>
        </w:tc>
      </w:tr>
      <w:tr w:rsidR="00D606C5" w:rsidRPr="00D85ED3" w14:paraId="281999C6" w14:textId="77777777" w:rsidTr="00D85ED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tcPr>
          <w:p w14:paraId="692F5F30" w14:textId="023DB380" w:rsidR="00D606C5" w:rsidRDefault="00214716" w:rsidP="00DC2264">
            <w:pPr>
              <w:rPr>
                <w:rFonts w:ascii="Calibri" w:hAnsi="Calibri" w:cs="Calibri"/>
                <w:lang w:val="es-ES"/>
              </w:rPr>
            </w:pPr>
            <w:r>
              <w:rPr>
                <w:rFonts w:ascii="Calibri" w:hAnsi="Calibri" w:cs="Calibri"/>
                <w:lang w:val="es-ES"/>
              </w:rPr>
              <w:t>A</w:t>
            </w:r>
            <w:r w:rsidR="00D606C5">
              <w:rPr>
                <w:rFonts w:ascii="Calibri" w:hAnsi="Calibri" w:cs="Calibri"/>
                <w:lang w:val="es-ES"/>
              </w:rPr>
              <w:t xml:space="preserve">fter </w:t>
            </w:r>
            <w:proofErr w:type="spellStart"/>
            <w:r w:rsidR="00D606C5">
              <w:rPr>
                <w:rFonts w:ascii="Calibri" w:hAnsi="Calibri" w:cs="Calibri"/>
                <w:lang w:val="es-ES"/>
              </w:rPr>
              <w:t>math</w:t>
            </w:r>
            <w:proofErr w:type="spellEnd"/>
          </w:p>
        </w:tc>
        <w:tc>
          <w:tcPr>
            <w:tcW w:w="7299" w:type="dxa"/>
          </w:tcPr>
          <w:p w14:paraId="5963A2BB" w14:textId="1897132B" w:rsidR="00D606C5" w:rsidRDefault="00D606C5"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final solution is given to students. They need to self-evaluate their work using rubric.</w:t>
            </w:r>
            <w:r w:rsidR="00504051">
              <w:rPr>
                <w:rFonts w:ascii="Calibri" w:hAnsi="Calibri" w:cs="Calibri"/>
              </w:rPr>
              <w:t xml:space="preserve"> (given in Annex)</w:t>
            </w:r>
          </w:p>
        </w:tc>
        <w:tc>
          <w:tcPr>
            <w:tcW w:w="1001" w:type="dxa"/>
          </w:tcPr>
          <w:p w14:paraId="5E66C828" w14:textId="4A736EE7" w:rsidR="00D606C5" w:rsidRDefault="00D606C5" w:rsidP="00DC226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2-3min</w:t>
            </w:r>
          </w:p>
        </w:tc>
      </w:tr>
      <w:tr w:rsidR="00D606C5" w:rsidRPr="00D85ED3" w14:paraId="5B33822C" w14:textId="77777777" w:rsidTr="00D85ED3">
        <w:trPr>
          <w:trHeight w:val="415"/>
        </w:trPr>
        <w:tc>
          <w:tcPr>
            <w:cnfStyle w:val="001000000000" w:firstRow="0" w:lastRow="0" w:firstColumn="1" w:lastColumn="0" w:oddVBand="0" w:evenVBand="0" w:oddHBand="0" w:evenHBand="0" w:firstRowFirstColumn="0" w:firstRowLastColumn="0" w:lastRowFirstColumn="0" w:lastRowLastColumn="0"/>
            <w:tcW w:w="1139" w:type="dxa"/>
          </w:tcPr>
          <w:p w14:paraId="40D19428" w14:textId="3724AF38" w:rsidR="00D606C5" w:rsidRDefault="00D606C5" w:rsidP="00DC2264">
            <w:pPr>
              <w:rPr>
                <w:rFonts w:ascii="Calibri" w:hAnsi="Calibri" w:cs="Calibri"/>
                <w:lang w:val="es-ES"/>
              </w:rPr>
            </w:pPr>
            <w:proofErr w:type="spellStart"/>
            <w:r>
              <w:rPr>
                <w:rFonts w:ascii="Calibri" w:hAnsi="Calibri" w:cs="Calibri"/>
                <w:lang w:val="es-ES"/>
              </w:rPr>
              <w:t>Writing</w:t>
            </w:r>
            <w:proofErr w:type="spellEnd"/>
            <w:r>
              <w:rPr>
                <w:rFonts w:ascii="Calibri" w:hAnsi="Calibri" w:cs="Calibri"/>
                <w:lang w:val="es-ES"/>
              </w:rPr>
              <w:t xml:space="preserve"> </w:t>
            </w:r>
            <w:proofErr w:type="spellStart"/>
            <w:r>
              <w:rPr>
                <w:rFonts w:ascii="Calibri" w:hAnsi="Calibri" w:cs="Calibri"/>
                <w:lang w:val="es-ES"/>
              </w:rPr>
              <w:t>choices</w:t>
            </w:r>
            <w:proofErr w:type="spellEnd"/>
          </w:p>
        </w:tc>
        <w:tc>
          <w:tcPr>
            <w:tcW w:w="7299" w:type="dxa"/>
          </w:tcPr>
          <w:p w14:paraId="432D86A4" w14:textId="7BB0ECE7" w:rsidR="00D606C5" w:rsidRDefault="00D606C5" w:rsidP="00DC226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This is a writing activity intended for homework.  It can be done in class </w:t>
            </w:r>
            <w:r w:rsidR="00214716">
              <w:rPr>
                <w:rFonts w:ascii="Calibri" w:hAnsi="Calibri" w:cs="Calibri"/>
              </w:rPr>
              <w:t>too</w:t>
            </w:r>
            <w:r>
              <w:rPr>
                <w:rFonts w:ascii="Calibri" w:hAnsi="Calibri" w:cs="Calibri"/>
              </w:rPr>
              <w:t>. The students are given nine choices about what they want to write about. They</w:t>
            </w:r>
            <w:r w:rsidR="00E64D8E">
              <w:rPr>
                <w:rFonts w:ascii="Calibri" w:hAnsi="Calibri" w:cs="Calibri"/>
              </w:rPr>
              <w:t xml:space="preserve"> </w:t>
            </w:r>
            <w:r>
              <w:rPr>
                <w:rFonts w:ascii="Calibri" w:hAnsi="Calibri" w:cs="Calibri"/>
              </w:rPr>
              <w:t xml:space="preserve">choose from this </w:t>
            </w:r>
            <w:hyperlink r:id="rId27" w:history="1">
              <w:r w:rsidRPr="00D714A4">
                <w:rPr>
                  <w:rStyle w:val="Hipercze"/>
                  <w:rFonts w:ascii="Calibri" w:hAnsi="Calibri" w:cs="Calibri"/>
                </w:rPr>
                <w:t>ru</w:t>
              </w:r>
              <w:r w:rsidRPr="00D714A4">
                <w:rPr>
                  <w:rStyle w:val="Hipercze"/>
                  <w:rFonts w:ascii="Calibri" w:hAnsi="Calibri" w:cs="Calibri"/>
                </w:rPr>
                <w:t>b</w:t>
              </w:r>
              <w:r w:rsidRPr="00D714A4">
                <w:rPr>
                  <w:rStyle w:val="Hipercze"/>
                  <w:rFonts w:ascii="Calibri" w:hAnsi="Calibri" w:cs="Calibri"/>
                </w:rPr>
                <w:t>ric</w:t>
              </w:r>
            </w:hyperlink>
            <w:r w:rsidRPr="009A54D5">
              <w:rPr>
                <w:rFonts w:ascii="Calibri" w:hAnsi="Calibri" w:cs="Calibri"/>
              </w:rPr>
              <w:t>.</w:t>
            </w:r>
            <w:r w:rsidR="00D714A4">
              <w:rPr>
                <w:rFonts w:ascii="Calibri" w:hAnsi="Calibri" w:cs="Calibri"/>
              </w:rPr>
              <w:t xml:space="preserve"> </w:t>
            </w:r>
            <w:r>
              <w:rPr>
                <w:rFonts w:ascii="Calibri" w:hAnsi="Calibri" w:cs="Calibri"/>
              </w:rPr>
              <w:t>The</w:t>
            </w:r>
            <w:r w:rsidR="00214716">
              <w:rPr>
                <w:rFonts w:ascii="Calibri" w:hAnsi="Calibri" w:cs="Calibri"/>
              </w:rPr>
              <w:t>ir</w:t>
            </w:r>
            <w:r>
              <w:rPr>
                <w:rFonts w:ascii="Calibri" w:hAnsi="Calibri" w:cs="Calibri"/>
              </w:rPr>
              <w:t xml:space="preserve"> writing should be illustrated with </w:t>
            </w:r>
            <w:proofErr w:type="spellStart"/>
            <w:r>
              <w:rPr>
                <w:rFonts w:ascii="Calibri" w:hAnsi="Calibri" w:cs="Calibri"/>
              </w:rPr>
              <w:t>Europeana</w:t>
            </w:r>
            <w:proofErr w:type="spellEnd"/>
            <w:r>
              <w:rPr>
                <w:rFonts w:ascii="Calibri" w:hAnsi="Calibri" w:cs="Calibri"/>
              </w:rPr>
              <w:t xml:space="preserve"> resources according to </w:t>
            </w:r>
            <w:r w:rsidR="00214716">
              <w:rPr>
                <w:rFonts w:ascii="Calibri" w:hAnsi="Calibri" w:cs="Calibri"/>
              </w:rPr>
              <w:t xml:space="preserve">the </w:t>
            </w:r>
            <w:r>
              <w:rPr>
                <w:rFonts w:ascii="Calibri" w:hAnsi="Calibri" w:cs="Calibri"/>
              </w:rPr>
              <w:t>rubric</w:t>
            </w:r>
            <w:r w:rsidR="00214716">
              <w:rPr>
                <w:rFonts w:ascii="Calibri" w:hAnsi="Calibri" w:cs="Calibri"/>
              </w:rPr>
              <w:t>.</w:t>
            </w:r>
          </w:p>
        </w:tc>
        <w:tc>
          <w:tcPr>
            <w:tcW w:w="1001" w:type="dxa"/>
          </w:tcPr>
          <w:p w14:paraId="44931FB0" w14:textId="44CD68DD" w:rsidR="00D606C5" w:rsidRDefault="00D606C5" w:rsidP="00DC226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optional 45min</w:t>
            </w:r>
          </w:p>
        </w:tc>
      </w:tr>
    </w:tbl>
    <w:p w14:paraId="7CBC8575" w14:textId="77777777" w:rsidR="00DE2941" w:rsidRPr="00D85ED3" w:rsidRDefault="00DE2941" w:rsidP="00DE2941">
      <w:pPr>
        <w:rPr>
          <w:rFonts w:ascii="Calibri" w:hAnsi="Calibri" w:cs="Calibri"/>
        </w:rPr>
      </w:pPr>
    </w:p>
    <w:p w14:paraId="6758E5D8" w14:textId="1501D9E8" w:rsidR="00F247BF" w:rsidRPr="00D85ED3" w:rsidRDefault="00013FCC" w:rsidP="00D85ED3">
      <w:pPr>
        <w:pStyle w:val="scx4"/>
        <w:shd w:val="clear" w:color="auto" w:fill="FFE599" w:themeFill="accent4" w:themeFillTint="66"/>
        <w:rPr>
          <w:rFonts w:ascii="Calibri" w:hAnsi="Calibri" w:cs="Calibri"/>
        </w:rPr>
      </w:pPr>
      <w:r w:rsidRPr="00D85ED3">
        <w:rPr>
          <w:rFonts w:ascii="Calibri" w:hAnsi="Calibri" w:cs="Calibri"/>
        </w:rPr>
        <w:t>Assessment</w:t>
      </w:r>
    </w:p>
    <w:p w14:paraId="457C61C7" w14:textId="3C39CCD9" w:rsidR="003D5F27" w:rsidRPr="003D5F27" w:rsidRDefault="003D5F27" w:rsidP="00013FCC">
      <w:pPr>
        <w:rPr>
          <w:rFonts w:ascii="Calibri" w:hAnsi="Calibri" w:cs="Calibri"/>
          <w:iCs/>
          <w:lang w:val="en-GB" w:eastAsia="fr-FR"/>
        </w:rPr>
      </w:pPr>
      <w:r w:rsidRPr="003D5F27">
        <w:rPr>
          <w:rFonts w:ascii="Calibri" w:hAnsi="Calibri" w:cs="Calibri"/>
          <w:iCs/>
          <w:lang w:val="en-GB" w:eastAsia="fr-FR"/>
        </w:rPr>
        <w:t xml:space="preserve">Students use the </w:t>
      </w:r>
      <w:r>
        <w:rPr>
          <w:rFonts w:ascii="Calibri" w:hAnsi="Calibri" w:cs="Calibri"/>
          <w:iCs/>
          <w:lang w:val="en-GB" w:eastAsia="fr-FR"/>
        </w:rPr>
        <w:t>self-</w:t>
      </w:r>
      <w:r w:rsidRPr="003D5F27">
        <w:rPr>
          <w:rFonts w:ascii="Calibri" w:hAnsi="Calibri" w:cs="Calibri"/>
          <w:iCs/>
          <w:lang w:val="en-GB" w:eastAsia="fr-FR"/>
        </w:rPr>
        <w:t xml:space="preserve">assessment rubric </w:t>
      </w:r>
      <w:r>
        <w:rPr>
          <w:rFonts w:ascii="Calibri" w:hAnsi="Calibri" w:cs="Calibri"/>
          <w:iCs/>
          <w:lang w:val="en-GB" w:eastAsia="fr-FR"/>
        </w:rPr>
        <w:t>for math problems and clues. (in Annex)</w:t>
      </w:r>
    </w:p>
    <w:p w14:paraId="1992EC2E" w14:textId="7A6FEB3C" w:rsidR="000F7BB5" w:rsidRPr="00D85ED3" w:rsidRDefault="000F7BB5" w:rsidP="00013FCC">
      <w:pPr>
        <w:rPr>
          <w:rFonts w:ascii="Calibri" w:hAnsi="Calibri" w:cs="Calibri"/>
          <w:lang w:val="en-GB" w:eastAsia="fr-FR"/>
        </w:rPr>
      </w:pPr>
    </w:p>
    <w:p w14:paraId="740CCE13" w14:textId="319C32C1" w:rsidR="000F7BB5" w:rsidRPr="00D85ED3" w:rsidRDefault="000F7BB5" w:rsidP="00D85ED3">
      <w:pPr>
        <w:jc w:val="left"/>
        <w:rPr>
          <w:rFonts w:ascii="Calibri" w:hAnsi="Calibri" w:cs="Calibri"/>
          <w:lang w:val="en-GB" w:eastAsia="fr-FR"/>
        </w:rPr>
      </w:pPr>
      <w:r w:rsidRPr="00D85ED3">
        <w:rPr>
          <w:rFonts w:ascii="Calibri" w:hAnsi="Calibri" w:cs="Calibri"/>
          <w:lang w:val="en-GB" w:eastAsia="fr-FR"/>
        </w:rPr>
        <w:t>**********</w:t>
      </w:r>
      <w:r w:rsidR="00D85ED3">
        <w:rPr>
          <w:rFonts w:ascii="Calibri" w:hAnsi="Calibri" w:cs="Calibri"/>
          <w:lang w:val="en-GB" w:eastAsia="fr-FR"/>
        </w:rPr>
        <w:t xml:space="preserve">********************* </w:t>
      </w:r>
      <w:r w:rsidR="00D85ED3">
        <w:rPr>
          <w:rFonts w:ascii="Calibri" w:hAnsi="Calibri" w:cs="Calibri"/>
          <w:b/>
          <w:lang w:val="en-GB" w:eastAsia="fr-FR"/>
        </w:rPr>
        <w:t>AFTER IMPLEMENTATION ********************************</w:t>
      </w:r>
    </w:p>
    <w:p w14:paraId="21C69405" w14:textId="77777777" w:rsidR="000C14AC" w:rsidRPr="00D85ED3" w:rsidRDefault="000C14AC" w:rsidP="00013FCC">
      <w:pPr>
        <w:rPr>
          <w:rFonts w:ascii="Calibri" w:hAnsi="Calibri" w:cs="Calibri"/>
          <w:lang w:val="en-GB" w:eastAsia="fr-FR"/>
        </w:rPr>
      </w:pPr>
    </w:p>
    <w:p w14:paraId="518FA749" w14:textId="56108031" w:rsidR="000F7BB5" w:rsidRPr="00D85ED3" w:rsidRDefault="000F7BB5" w:rsidP="00D85ED3">
      <w:pPr>
        <w:pStyle w:val="scx4"/>
        <w:shd w:val="clear" w:color="auto" w:fill="FFE599" w:themeFill="accent4" w:themeFillTint="66"/>
        <w:rPr>
          <w:rFonts w:ascii="Calibri" w:hAnsi="Calibri" w:cs="Calibri"/>
        </w:rPr>
      </w:pPr>
      <w:r w:rsidRPr="00D85ED3">
        <w:rPr>
          <w:rFonts w:ascii="Calibri" w:hAnsi="Calibri" w:cs="Calibri"/>
        </w:rPr>
        <w:lastRenderedPageBreak/>
        <w:t>Student feedback</w:t>
      </w:r>
    </w:p>
    <w:p w14:paraId="6AEE460E" w14:textId="599DC601" w:rsidR="000F7BB5" w:rsidRPr="005733E6" w:rsidRDefault="005733E6" w:rsidP="00013FCC">
      <w:pPr>
        <w:rPr>
          <w:rFonts w:ascii="Calibri" w:hAnsi="Calibri" w:cs="Calibri"/>
          <w:iCs/>
        </w:rPr>
      </w:pPr>
      <w:r w:rsidRPr="005733E6">
        <w:rPr>
          <w:rFonts w:ascii="Calibri" w:hAnsi="Calibri" w:cs="Calibri"/>
          <w:iCs/>
        </w:rPr>
        <w:t xml:space="preserve">After the lesson, students are provided with a link to an </w:t>
      </w:r>
      <w:hyperlink r:id="rId28" w:history="1">
        <w:r w:rsidRPr="00E64D8E">
          <w:rPr>
            <w:rStyle w:val="Hipercze"/>
            <w:rFonts w:ascii="Calibri" w:hAnsi="Calibri" w:cs="Calibri"/>
            <w:iCs/>
          </w:rPr>
          <w:t>onlin</w:t>
        </w:r>
        <w:bookmarkStart w:id="0" w:name="_GoBack"/>
        <w:bookmarkEnd w:id="0"/>
        <w:r w:rsidRPr="00E64D8E">
          <w:rPr>
            <w:rStyle w:val="Hipercze"/>
            <w:rFonts w:ascii="Calibri" w:hAnsi="Calibri" w:cs="Calibri"/>
            <w:iCs/>
          </w:rPr>
          <w:t>e</w:t>
        </w:r>
        <w:r w:rsidRPr="00E64D8E">
          <w:rPr>
            <w:rStyle w:val="Hipercze"/>
            <w:rFonts w:ascii="Calibri" w:hAnsi="Calibri" w:cs="Calibri"/>
            <w:iCs/>
          </w:rPr>
          <w:t xml:space="preserve"> survey</w:t>
        </w:r>
      </w:hyperlink>
      <w:r w:rsidRPr="005733E6">
        <w:rPr>
          <w:rFonts w:ascii="Calibri" w:hAnsi="Calibri" w:cs="Calibri"/>
          <w:iCs/>
        </w:rPr>
        <w:t xml:space="preserve">. </w:t>
      </w:r>
    </w:p>
    <w:p w14:paraId="457B95F9" w14:textId="5CFB8597" w:rsidR="005733E6" w:rsidRPr="005733E6" w:rsidRDefault="005733E6" w:rsidP="00013FCC">
      <w:pPr>
        <w:rPr>
          <w:rFonts w:ascii="Calibri" w:hAnsi="Calibri" w:cs="Calibri"/>
          <w:iCs/>
        </w:rPr>
      </w:pPr>
      <w:r w:rsidRPr="005733E6">
        <w:rPr>
          <w:rFonts w:ascii="Calibri" w:hAnsi="Calibri" w:cs="Calibri"/>
          <w:iCs/>
        </w:rPr>
        <w:t>There are five question</w:t>
      </w:r>
      <w:r w:rsidR="00776BC7">
        <w:rPr>
          <w:rFonts w:ascii="Calibri" w:hAnsi="Calibri" w:cs="Calibri"/>
          <w:iCs/>
        </w:rPr>
        <w:t>s</w:t>
      </w:r>
      <w:r w:rsidRPr="005733E6">
        <w:rPr>
          <w:rFonts w:ascii="Calibri" w:hAnsi="Calibri" w:cs="Calibri"/>
          <w:iCs/>
        </w:rPr>
        <w:t xml:space="preserve"> about overall satisfaction with </w:t>
      </w:r>
      <w:r w:rsidR="00776BC7">
        <w:rPr>
          <w:rFonts w:ascii="Calibri" w:hAnsi="Calibri" w:cs="Calibri"/>
          <w:iCs/>
        </w:rPr>
        <w:t xml:space="preserve">the </w:t>
      </w:r>
      <w:r w:rsidRPr="005733E6">
        <w:rPr>
          <w:rFonts w:ascii="Calibri" w:hAnsi="Calibri" w:cs="Calibri"/>
          <w:iCs/>
        </w:rPr>
        <w:t>lesson, app and math problems. There is also a question in which students can freely write their impressions.</w:t>
      </w:r>
    </w:p>
    <w:p w14:paraId="08A9A435" w14:textId="3C03E0E9" w:rsidR="000F7BB5" w:rsidRPr="00D85ED3" w:rsidRDefault="000F7BB5" w:rsidP="00013FCC">
      <w:pPr>
        <w:rPr>
          <w:rFonts w:ascii="Calibri" w:hAnsi="Calibri" w:cs="Calibri"/>
          <w:lang w:val="en-GB" w:eastAsia="fr-FR"/>
        </w:rPr>
      </w:pPr>
    </w:p>
    <w:p w14:paraId="35BF0EE0" w14:textId="0DCCFB3A" w:rsidR="00013FCC" w:rsidRPr="00D85ED3" w:rsidRDefault="00C02272" w:rsidP="00D85ED3">
      <w:pPr>
        <w:pStyle w:val="scx4"/>
        <w:shd w:val="clear" w:color="auto" w:fill="FFE599" w:themeFill="accent4" w:themeFillTint="66"/>
        <w:rPr>
          <w:rFonts w:ascii="Calibri" w:hAnsi="Calibri" w:cs="Calibri"/>
        </w:rPr>
      </w:pPr>
      <w:r w:rsidRPr="00D85ED3">
        <w:rPr>
          <w:rFonts w:ascii="Calibri" w:hAnsi="Calibri" w:cs="Calibri"/>
        </w:rPr>
        <w:t>Teacher’s remarks</w:t>
      </w:r>
    </w:p>
    <w:p w14:paraId="344C2ED3" w14:textId="0557FBB1" w:rsidR="003D5F27" w:rsidRDefault="003D5F27" w:rsidP="00013FCC">
      <w:pPr>
        <w:rPr>
          <w:rFonts w:ascii="Calibri" w:hAnsi="Calibri" w:cs="Calibri"/>
          <w:iCs/>
          <w:lang w:val="en-GB" w:eastAsia="fr-FR"/>
        </w:rPr>
      </w:pPr>
      <w:r w:rsidRPr="003D5F27">
        <w:rPr>
          <w:rFonts w:ascii="Calibri" w:hAnsi="Calibri" w:cs="Calibri"/>
          <w:iCs/>
          <w:lang w:val="en-GB" w:eastAsia="fr-FR"/>
        </w:rPr>
        <w:t>The lesson was a great motivator, for the students and for me as a teacher. They ha</w:t>
      </w:r>
      <w:r w:rsidR="00E64D8E">
        <w:rPr>
          <w:rFonts w:ascii="Calibri" w:hAnsi="Calibri" w:cs="Calibri"/>
          <w:iCs/>
          <w:lang w:val="en-GB" w:eastAsia="fr-FR"/>
        </w:rPr>
        <w:t>d</w:t>
      </w:r>
      <w:r w:rsidRPr="003D5F27">
        <w:rPr>
          <w:rFonts w:ascii="Calibri" w:hAnsi="Calibri" w:cs="Calibri"/>
          <w:iCs/>
          <w:lang w:val="en-GB" w:eastAsia="fr-FR"/>
        </w:rPr>
        <w:t xml:space="preserve"> never before used an AR app or had an AR experience. So this was a very fun part of this lesson, when mugshots came alive with all the animations.  There w</w:t>
      </w:r>
      <w:r w:rsidR="00E64D8E">
        <w:rPr>
          <w:rFonts w:ascii="Calibri" w:hAnsi="Calibri" w:cs="Calibri"/>
          <w:iCs/>
          <w:lang w:val="en-GB" w:eastAsia="fr-FR"/>
        </w:rPr>
        <w:t>ere</w:t>
      </w:r>
      <w:r w:rsidRPr="003D5F27">
        <w:rPr>
          <w:rFonts w:ascii="Calibri" w:hAnsi="Calibri" w:cs="Calibri"/>
          <w:iCs/>
          <w:lang w:val="en-GB" w:eastAsia="fr-FR"/>
        </w:rPr>
        <w:t xml:space="preserve"> a lot of enthusiastic “WOW” exc</w:t>
      </w:r>
      <w:r>
        <w:rPr>
          <w:rFonts w:ascii="Calibri" w:hAnsi="Calibri" w:cs="Calibri"/>
          <w:iCs/>
          <w:lang w:val="en-GB" w:eastAsia="fr-FR"/>
        </w:rPr>
        <w:t>l</w:t>
      </w:r>
      <w:r w:rsidRPr="003D5F27">
        <w:rPr>
          <w:rFonts w:ascii="Calibri" w:hAnsi="Calibri" w:cs="Calibri"/>
          <w:iCs/>
          <w:lang w:val="en-GB" w:eastAsia="fr-FR"/>
        </w:rPr>
        <w:t>amations.</w:t>
      </w:r>
      <w:r>
        <w:rPr>
          <w:rFonts w:ascii="Calibri" w:hAnsi="Calibri" w:cs="Calibri"/>
          <w:iCs/>
          <w:lang w:val="en-GB" w:eastAsia="fr-FR"/>
        </w:rPr>
        <w:t xml:space="preserve"> But even if they had </w:t>
      </w:r>
      <w:r w:rsidR="00E64D8E">
        <w:rPr>
          <w:rFonts w:ascii="Calibri" w:hAnsi="Calibri" w:cs="Calibri"/>
          <w:iCs/>
          <w:lang w:val="en-GB" w:eastAsia="fr-FR"/>
        </w:rPr>
        <w:t xml:space="preserve">had an </w:t>
      </w:r>
      <w:r>
        <w:rPr>
          <w:rFonts w:ascii="Calibri" w:hAnsi="Calibri" w:cs="Calibri"/>
          <w:iCs/>
          <w:lang w:val="en-GB" w:eastAsia="fr-FR"/>
        </w:rPr>
        <w:t>AR experience, I think it would be the same, because of all the “animated math”, as they called it. The great thing is that they did not have that usual attitude towards doing Math. The Math is wrapped under AR, criminals and finding clues. Some students said I ha</w:t>
      </w:r>
      <w:r w:rsidR="00E64D8E">
        <w:rPr>
          <w:rFonts w:ascii="Calibri" w:hAnsi="Calibri" w:cs="Calibri"/>
          <w:iCs/>
          <w:lang w:val="en-GB" w:eastAsia="fr-FR"/>
        </w:rPr>
        <w:t>d</w:t>
      </w:r>
      <w:r>
        <w:rPr>
          <w:rFonts w:ascii="Calibri" w:hAnsi="Calibri" w:cs="Calibri"/>
          <w:iCs/>
          <w:lang w:val="en-GB" w:eastAsia="fr-FR"/>
        </w:rPr>
        <w:t xml:space="preserve"> tricked them in doing Math. </w:t>
      </w:r>
      <w:r w:rsidR="00D606C5">
        <w:rPr>
          <w:rFonts w:ascii="Calibri" w:hAnsi="Calibri" w:cs="Calibri"/>
          <w:iCs/>
          <w:lang w:val="en-GB" w:eastAsia="fr-FR"/>
        </w:rPr>
        <w:t xml:space="preserve">They loved the animated worksheets, and the theme </w:t>
      </w:r>
      <w:r w:rsidR="00382B95">
        <w:rPr>
          <w:rFonts w:ascii="Calibri" w:hAnsi="Calibri" w:cs="Calibri"/>
          <w:iCs/>
          <w:lang w:val="en-GB" w:eastAsia="fr-FR"/>
        </w:rPr>
        <w:t>too</w:t>
      </w:r>
      <w:r w:rsidR="00D606C5">
        <w:rPr>
          <w:rFonts w:ascii="Calibri" w:hAnsi="Calibri" w:cs="Calibri"/>
          <w:iCs/>
          <w:lang w:val="en-GB" w:eastAsia="fr-FR"/>
        </w:rPr>
        <w:t xml:space="preserve">. The homework was done with a lot of enthusiasm and joy. The students were motivated to </w:t>
      </w:r>
      <w:r w:rsidR="00382B95">
        <w:rPr>
          <w:rFonts w:ascii="Calibri" w:hAnsi="Calibri" w:cs="Calibri"/>
          <w:iCs/>
          <w:lang w:val="en-GB" w:eastAsia="fr-FR"/>
        </w:rPr>
        <w:t xml:space="preserve">do research </w:t>
      </w:r>
      <w:r w:rsidR="00E64D8E">
        <w:rPr>
          <w:rFonts w:ascii="Calibri" w:hAnsi="Calibri" w:cs="Calibri"/>
          <w:iCs/>
          <w:lang w:val="en-GB" w:eastAsia="fr-FR"/>
        </w:rPr>
        <w:t>on</w:t>
      </w:r>
      <w:r w:rsidR="00D606C5">
        <w:rPr>
          <w:rFonts w:ascii="Calibri" w:hAnsi="Calibri" w:cs="Calibri"/>
          <w:iCs/>
          <w:lang w:val="en-GB" w:eastAsia="fr-FR"/>
        </w:rPr>
        <w:t xml:space="preserve"> forensics and the </w:t>
      </w:r>
      <w:proofErr w:type="spellStart"/>
      <w:r w:rsidR="00D606C5">
        <w:rPr>
          <w:rFonts w:ascii="Calibri" w:hAnsi="Calibri" w:cs="Calibri"/>
          <w:iCs/>
          <w:lang w:val="en-GB" w:eastAsia="fr-FR"/>
        </w:rPr>
        <w:t>Bonnot</w:t>
      </w:r>
      <w:proofErr w:type="spellEnd"/>
      <w:r w:rsidR="00D606C5">
        <w:rPr>
          <w:rFonts w:ascii="Calibri" w:hAnsi="Calibri" w:cs="Calibri"/>
          <w:iCs/>
          <w:lang w:val="en-GB" w:eastAsia="fr-FR"/>
        </w:rPr>
        <w:t xml:space="preserve"> gang even more than asked.</w:t>
      </w:r>
    </w:p>
    <w:p w14:paraId="02FCDF69" w14:textId="38C74EFF" w:rsidR="003D5F27" w:rsidRDefault="003D5F27" w:rsidP="00013FCC">
      <w:pPr>
        <w:rPr>
          <w:rFonts w:ascii="Calibri" w:hAnsi="Calibri" w:cs="Calibri"/>
          <w:iCs/>
          <w:lang w:val="en-GB" w:eastAsia="fr-FR"/>
        </w:rPr>
      </w:pPr>
      <w:r>
        <w:rPr>
          <w:rFonts w:ascii="Calibri" w:hAnsi="Calibri" w:cs="Calibri"/>
          <w:iCs/>
          <w:lang w:val="en-GB" w:eastAsia="fr-FR"/>
        </w:rPr>
        <w:t>The math problems do not ask for</w:t>
      </w:r>
      <w:r w:rsidR="00E64D8E">
        <w:rPr>
          <w:rFonts w:ascii="Calibri" w:hAnsi="Calibri" w:cs="Calibri"/>
          <w:iCs/>
          <w:lang w:val="en-GB" w:eastAsia="fr-FR"/>
        </w:rPr>
        <w:t xml:space="preserve"> a</w:t>
      </w:r>
      <w:r>
        <w:rPr>
          <w:rFonts w:ascii="Calibri" w:hAnsi="Calibri" w:cs="Calibri"/>
          <w:iCs/>
          <w:lang w:val="en-GB" w:eastAsia="fr-FR"/>
        </w:rPr>
        <w:t xml:space="preserve"> high level of English, so they did the Math part. But the vocabulary, and analysing the texts in English for some students was an issue. So if students are not quite good at English, </w:t>
      </w:r>
      <w:r w:rsidR="00382B95">
        <w:rPr>
          <w:rFonts w:ascii="Calibri" w:hAnsi="Calibri" w:cs="Calibri"/>
          <w:iCs/>
          <w:lang w:val="en-GB" w:eastAsia="fr-FR"/>
        </w:rPr>
        <w:t xml:space="preserve">I </w:t>
      </w:r>
      <w:r>
        <w:rPr>
          <w:rFonts w:ascii="Calibri" w:hAnsi="Calibri" w:cs="Calibri"/>
          <w:iCs/>
          <w:lang w:val="en-GB" w:eastAsia="fr-FR"/>
        </w:rPr>
        <w:t>wouldn’t recommend giving them additional tasks in English.</w:t>
      </w:r>
    </w:p>
    <w:p w14:paraId="3B7EB8FC" w14:textId="0E659C8B" w:rsidR="005733E6" w:rsidRPr="003D5F27" w:rsidRDefault="005733E6" w:rsidP="00013FCC">
      <w:pPr>
        <w:rPr>
          <w:rFonts w:ascii="Calibri" w:hAnsi="Calibri" w:cs="Calibri"/>
          <w:iCs/>
          <w:lang w:val="en-GB" w:eastAsia="fr-FR"/>
        </w:rPr>
      </w:pPr>
      <w:r>
        <w:rPr>
          <w:rFonts w:ascii="Calibri" w:hAnsi="Calibri" w:cs="Calibri"/>
          <w:iCs/>
          <w:lang w:val="en-GB" w:eastAsia="fr-FR"/>
        </w:rPr>
        <w:t>The feedback I’ve gotten from my students was great. They did</w:t>
      </w:r>
      <w:r w:rsidR="00382B95">
        <w:rPr>
          <w:rFonts w:ascii="Calibri" w:hAnsi="Calibri" w:cs="Calibri"/>
          <w:iCs/>
          <w:lang w:val="en-GB" w:eastAsia="fr-FR"/>
        </w:rPr>
        <w:t>n</w:t>
      </w:r>
      <w:r>
        <w:rPr>
          <w:rFonts w:ascii="Calibri" w:hAnsi="Calibri" w:cs="Calibri"/>
          <w:iCs/>
          <w:lang w:val="en-GB" w:eastAsia="fr-FR"/>
        </w:rPr>
        <w:t xml:space="preserve">’t have </w:t>
      </w:r>
      <w:r w:rsidR="00382B95">
        <w:rPr>
          <w:rFonts w:ascii="Calibri" w:hAnsi="Calibri" w:cs="Calibri"/>
          <w:iCs/>
          <w:lang w:val="en-GB" w:eastAsia="fr-FR"/>
        </w:rPr>
        <w:t xml:space="preserve">many </w:t>
      </w:r>
      <w:r>
        <w:rPr>
          <w:rFonts w:ascii="Calibri" w:hAnsi="Calibri" w:cs="Calibri"/>
          <w:iCs/>
          <w:lang w:val="en-GB" w:eastAsia="fr-FR"/>
        </w:rPr>
        <w:t xml:space="preserve"> problems with math and they love</w:t>
      </w:r>
      <w:r w:rsidR="00382B95">
        <w:rPr>
          <w:rFonts w:ascii="Calibri" w:hAnsi="Calibri" w:cs="Calibri"/>
          <w:iCs/>
          <w:lang w:val="en-GB" w:eastAsia="fr-FR"/>
        </w:rPr>
        <w:t>d</w:t>
      </w:r>
      <w:r>
        <w:rPr>
          <w:rFonts w:ascii="Calibri" w:hAnsi="Calibri" w:cs="Calibri"/>
          <w:iCs/>
          <w:lang w:val="en-GB" w:eastAsia="fr-FR"/>
        </w:rPr>
        <w:t xml:space="preserve"> using the </w:t>
      </w:r>
      <w:proofErr w:type="spellStart"/>
      <w:r>
        <w:rPr>
          <w:rFonts w:ascii="Calibri" w:hAnsi="Calibri" w:cs="Calibri"/>
          <w:iCs/>
          <w:lang w:val="en-GB" w:eastAsia="fr-FR"/>
        </w:rPr>
        <w:t>Eyejack</w:t>
      </w:r>
      <w:proofErr w:type="spellEnd"/>
      <w:r>
        <w:rPr>
          <w:rFonts w:ascii="Calibri" w:hAnsi="Calibri" w:cs="Calibri"/>
          <w:iCs/>
          <w:lang w:val="en-GB" w:eastAsia="fr-FR"/>
        </w:rPr>
        <w:t xml:space="preserve"> app.</w:t>
      </w:r>
    </w:p>
    <w:p w14:paraId="0FDB9BC9" w14:textId="77777777" w:rsidR="00013FCC" w:rsidRPr="00D85ED3" w:rsidRDefault="00013FCC" w:rsidP="00013FCC">
      <w:pPr>
        <w:rPr>
          <w:rFonts w:ascii="Calibri" w:hAnsi="Calibri" w:cs="Calibri"/>
          <w:lang w:val="en-GB" w:eastAsia="fr-FR"/>
        </w:rPr>
      </w:pPr>
    </w:p>
    <w:p w14:paraId="76F436EC" w14:textId="3330A59C" w:rsidR="00013FCC" w:rsidRPr="00D85ED3" w:rsidRDefault="00D85ED3" w:rsidP="00D85ED3">
      <w:pPr>
        <w:pStyle w:val="scx4"/>
        <w:shd w:val="clear" w:color="auto" w:fill="FFE599" w:themeFill="accent4" w:themeFillTint="66"/>
        <w:rPr>
          <w:rFonts w:ascii="Calibri" w:hAnsi="Calibri" w:cs="Calibri"/>
        </w:rPr>
      </w:pPr>
      <w:r>
        <w:rPr>
          <w:rFonts w:ascii="Calibri" w:hAnsi="Calibri" w:cs="Calibri"/>
        </w:rPr>
        <w:t xml:space="preserve">About </w:t>
      </w:r>
      <w:r w:rsidR="00F15F26">
        <w:rPr>
          <w:rFonts w:ascii="Calibri" w:hAnsi="Calibri" w:cs="Calibri"/>
        </w:rPr>
        <w:t xml:space="preserve">the </w:t>
      </w:r>
      <w:proofErr w:type="spellStart"/>
      <w:r w:rsidR="00F15F26">
        <w:rPr>
          <w:rFonts w:ascii="Calibri" w:hAnsi="Calibri" w:cs="Calibri"/>
        </w:rPr>
        <w:t>Europeana</w:t>
      </w:r>
      <w:proofErr w:type="spellEnd"/>
      <w:r w:rsidR="00F15F26">
        <w:rPr>
          <w:rFonts w:ascii="Calibri" w:hAnsi="Calibri" w:cs="Calibri"/>
        </w:rPr>
        <w:t xml:space="preserve"> DSI-4 project</w:t>
      </w:r>
    </w:p>
    <w:p w14:paraId="4754C58A" w14:textId="40701A6D" w:rsidR="00053783" w:rsidRPr="00E40575" w:rsidRDefault="00FA57D9" w:rsidP="00053783">
      <w:pPr>
        <w:rPr>
          <w:rFonts w:ascii="Calibri" w:hAnsi="Calibri" w:cs="Calibri"/>
          <w:sz w:val="18"/>
          <w:szCs w:val="18"/>
          <w:lang w:val="en-GB" w:eastAsia="fr-FR"/>
        </w:rPr>
      </w:pPr>
      <w:hyperlink r:id="rId29" w:history="1">
        <w:proofErr w:type="spellStart"/>
        <w:r w:rsidR="00053783" w:rsidRPr="00E40575">
          <w:rPr>
            <w:rStyle w:val="Hipercze"/>
            <w:rFonts w:ascii="Calibri" w:hAnsi="Calibri" w:cs="Calibri"/>
            <w:sz w:val="18"/>
            <w:szCs w:val="18"/>
            <w:lang w:val="en-GB" w:eastAsia="fr-FR"/>
          </w:rPr>
          <w:t>Europeana</w:t>
        </w:r>
        <w:proofErr w:type="spellEnd"/>
      </w:hyperlink>
      <w:r w:rsidR="00053783" w:rsidRPr="00E40575">
        <w:rPr>
          <w:rFonts w:ascii="Calibri" w:hAnsi="Calibri" w:cs="Calibri"/>
          <w:sz w:val="18"/>
          <w:szCs w:val="18"/>
          <w:lang w:val="en-GB" w:eastAsia="fr-FR"/>
        </w:rPr>
        <w:t xml:space="preserve"> is Europe’s digital platform for cultural heritage, providing free online access to over 53 million digitised items drawn from Europe’s museums, archives, libraries and galleries. The </w:t>
      </w:r>
      <w:proofErr w:type="spellStart"/>
      <w:r w:rsidR="00053783" w:rsidRPr="00E40575">
        <w:rPr>
          <w:rFonts w:ascii="Calibri" w:hAnsi="Calibri" w:cs="Calibri"/>
          <w:sz w:val="18"/>
          <w:szCs w:val="18"/>
          <w:lang w:val="en-GB" w:eastAsia="fr-FR"/>
        </w:rPr>
        <w:t>Europeana</w:t>
      </w:r>
      <w:proofErr w:type="spellEnd"/>
      <w:r w:rsidR="00053783" w:rsidRPr="00E40575">
        <w:rPr>
          <w:rFonts w:ascii="Calibri" w:hAnsi="Calibri" w:cs="Calibri"/>
          <w:sz w:val="18"/>
          <w:szCs w:val="18"/>
          <w:lang w:val="en-GB" w:eastAsia="fr-FR"/>
        </w:rPr>
        <w:t xml:space="preserve"> DSI-4 project continues the work of the previous three </w:t>
      </w:r>
      <w:proofErr w:type="spellStart"/>
      <w:r w:rsidR="00053783" w:rsidRPr="00E40575">
        <w:rPr>
          <w:rFonts w:ascii="Calibri" w:hAnsi="Calibri" w:cs="Calibri"/>
          <w:sz w:val="18"/>
          <w:szCs w:val="18"/>
          <w:lang w:val="en-GB" w:eastAsia="fr-FR"/>
        </w:rPr>
        <w:t>Europeana</w:t>
      </w:r>
      <w:proofErr w:type="spellEnd"/>
      <w:r w:rsidR="00053783" w:rsidRPr="00E40575">
        <w:rPr>
          <w:rFonts w:ascii="Calibri" w:hAnsi="Calibri" w:cs="Calibri"/>
          <w:sz w:val="18"/>
          <w:szCs w:val="18"/>
          <w:lang w:val="en-GB" w:eastAsia="fr-FR"/>
        </w:rPr>
        <w:t xml:space="preserve"> Digital Service Infrastructures (DSIs). It is the fourth iteration with a proven record of accomplishment in creating access, interoperability, visibility and use of European cultural heritage in the five target markets outlined: European Citizens, Education, Research, Creative Industries and Cultural Heritage Institutions.</w:t>
      </w:r>
    </w:p>
    <w:p w14:paraId="0D78780B" w14:textId="12DC50BA" w:rsidR="000C14AC" w:rsidRDefault="00FA57D9" w:rsidP="00053783">
      <w:pPr>
        <w:rPr>
          <w:rFonts w:ascii="Calibri" w:hAnsi="Calibri" w:cs="Calibri"/>
          <w:sz w:val="18"/>
          <w:szCs w:val="18"/>
          <w:lang w:val="en-GB" w:eastAsia="fr-FR"/>
        </w:rPr>
      </w:pPr>
      <w:hyperlink r:id="rId30" w:history="1">
        <w:r w:rsidR="00053783" w:rsidRPr="00E40575">
          <w:rPr>
            <w:rStyle w:val="Hipercze"/>
            <w:rFonts w:ascii="Calibri" w:hAnsi="Calibri" w:cs="Calibri"/>
            <w:sz w:val="18"/>
            <w:szCs w:val="18"/>
            <w:lang w:val="en-GB" w:eastAsia="fr-FR"/>
          </w:rPr>
          <w:t xml:space="preserve">European </w:t>
        </w:r>
        <w:proofErr w:type="spellStart"/>
        <w:r w:rsidR="00053783" w:rsidRPr="00E40575">
          <w:rPr>
            <w:rStyle w:val="Hipercze"/>
            <w:rFonts w:ascii="Calibri" w:hAnsi="Calibri" w:cs="Calibri"/>
            <w:sz w:val="18"/>
            <w:szCs w:val="18"/>
            <w:lang w:val="en-GB" w:eastAsia="fr-FR"/>
          </w:rPr>
          <w:t>Schoolnet</w:t>
        </w:r>
        <w:proofErr w:type="spellEnd"/>
      </w:hyperlink>
      <w:r w:rsidR="00053783" w:rsidRPr="00E40575">
        <w:rPr>
          <w:rFonts w:ascii="Calibri" w:hAnsi="Calibri" w:cs="Calibri"/>
          <w:sz w:val="18"/>
          <w:szCs w:val="18"/>
          <w:lang w:val="en-GB" w:eastAsia="fr-FR"/>
        </w:rPr>
        <w:t xml:space="preserve"> (EUN) is the network of 34 European Ministries of Education, based in Brussels. As a not-for-profit organisation, EUN aims to bring innovation in teaching and learning</w:t>
      </w:r>
      <w:r w:rsidR="005F53BF" w:rsidRPr="00E40575">
        <w:rPr>
          <w:rFonts w:ascii="Calibri" w:hAnsi="Calibri" w:cs="Calibri"/>
          <w:sz w:val="18"/>
          <w:szCs w:val="18"/>
          <w:lang w:val="en-GB" w:eastAsia="fr-FR"/>
        </w:rPr>
        <w:t xml:space="preserve"> to</w:t>
      </w:r>
      <w:r w:rsidR="00053783" w:rsidRPr="00E40575">
        <w:rPr>
          <w:rFonts w:ascii="Calibri" w:hAnsi="Calibri" w:cs="Calibri"/>
          <w:sz w:val="18"/>
          <w:szCs w:val="18"/>
          <w:lang w:val="en-GB" w:eastAsia="fr-FR"/>
        </w:rPr>
        <w:t xml:space="preserve"> its key stakeholders: Ministries of Education, schools, teachers, researchers, and industry partners. European </w:t>
      </w:r>
      <w:proofErr w:type="spellStart"/>
      <w:r w:rsidR="00053783" w:rsidRPr="00E40575">
        <w:rPr>
          <w:rFonts w:ascii="Calibri" w:hAnsi="Calibri" w:cs="Calibri"/>
          <w:sz w:val="18"/>
          <w:szCs w:val="18"/>
          <w:lang w:val="en-GB" w:eastAsia="fr-FR"/>
        </w:rPr>
        <w:t>Schoolnet’s</w:t>
      </w:r>
      <w:proofErr w:type="spellEnd"/>
      <w:r w:rsidR="00053783" w:rsidRPr="00E40575">
        <w:rPr>
          <w:rFonts w:ascii="Calibri" w:hAnsi="Calibri" w:cs="Calibri"/>
          <w:sz w:val="18"/>
          <w:szCs w:val="18"/>
          <w:lang w:val="en-GB" w:eastAsia="fr-FR"/>
        </w:rPr>
        <w:t xml:space="preserve"> task in the </w:t>
      </w:r>
      <w:proofErr w:type="spellStart"/>
      <w:r w:rsidR="00053783" w:rsidRPr="00E40575">
        <w:rPr>
          <w:rFonts w:ascii="Calibri" w:hAnsi="Calibri" w:cs="Calibri"/>
          <w:sz w:val="18"/>
          <w:szCs w:val="18"/>
          <w:lang w:val="en-GB" w:eastAsia="fr-FR"/>
        </w:rPr>
        <w:t>Europeana</w:t>
      </w:r>
      <w:proofErr w:type="spellEnd"/>
      <w:r w:rsidR="00053783" w:rsidRPr="00E40575">
        <w:rPr>
          <w:rFonts w:ascii="Calibri" w:hAnsi="Calibri" w:cs="Calibri"/>
          <w:sz w:val="18"/>
          <w:szCs w:val="18"/>
          <w:lang w:val="en-GB" w:eastAsia="fr-FR"/>
        </w:rPr>
        <w:t xml:space="preserve"> DSI-4 project is to continue and expand the </w:t>
      </w:r>
      <w:proofErr w:type="spellStart"/>
      <w:r w:rsidR="00053783" w:rsidRPr="00E40575">
        <w:rPr>
          <w:rFonts w:ascii="Calibri" w:hAnsi="Calibri" w:cs="Calibri"/>
          <w:sz w:val="18"/>
          <w:szCs w:val="18"/>
          <w:lang w:val="en-GB" w:eastAsia="fr-FR"/>
        </w:rPr>
        <w:t>Europeana</w:t>
      </w:r>
      <w:proofErr w:type="spellEnd"/>
      <w:r w:rsidR="00053783" w:rsidRPr="00E40575">
        <w:rPr>
          <w:rFonts w:ascii="Calibri" w:hAnsi="Calibri" w:cs="Calibri"/>
          <w:sz w:val="18"/>
          <w:szCs w:val="18"/>
          <w:lang w:val="en-GB" w:eastAsia="fr-FR"/>
        </w:rPr>
        <w:t xml:space="preserve"> Education Community.</w:t>
      </w:r>
    </w:p>
    <w:p w14:paraId="29119A5B" w14:textId="235B6409" w:rsidR="003B7707" w:rsidRDefault="003B7707">
      <w:pPr>
        <w:rPr>
          <w:rFonts w:ascii="Calibri" w:hAnsi="Calibri" w:cs="Calibri"/>
          <w:sz w:val="18"/>
          <w:szCs w:val="18"/>
          <w:lang w:val="en-GB" w:eastAsia="fr-FR"/>
        </w:rPr>
      </w:pPr>
      <w:r>
        <w:rPr>
          <w:rFonts w:ascii="Calibri" w:hAnsi="Calibri" w:cs="Calibri"/>
          <w:sz w:val="18"/>
          <w:szCs w:val="18"/>
          <w:lang w:val="en-GB" w:eastAsia="fr-FR"/>
        </w:rPr>
        <w:br w:type="page"/>
      </w:r>
    </w:p>
    <w:p w14:paraId="46F2A8B1" w14:textId="480BD627" w:rsidR="003B7707" w:rsidRPr="00D85ED3" w:rsidRDefault="003B7707" w:rsidP="003B7707">
      <w:pPr>
        <w:pStyle w:val="scx4"/>
        <w:shd w:val="clear" w:color="auto" w:fill="FFE599" w:themeFill="accent4" w:themeFillTint="66"/>
        <w:rPr>
          <w:rFonts w:ascii="Calibri" w:hAnsi="Calibri" w:cs="Calibri"/>
        </w:rPr>
      </w:pPr>
      <w:r>
        <w:rPr>
          <w:rFonts w:ascii="Calibri" w:hAnsi="Calibri" w:cs="Calibri"/>
        </w:rPr>
        <w:lastRenderedPageBreak/>
        <w:t>Annex</w:t>
      </w:r>
    </w:p>
    <w:p w14:paraId="15D1B747" w14:textId="6DC39356" w:rsidR="00937F78" w:rsidRPr="00937F78" w:rsidRDefault="00937F78" w:rsidP="00937F78">
      <w:pPr>
        <w:jc w:val="center"/>
        <w:rPr>
          <w:rFonts w:ascii="Noteworthy Light" w:hAnsi="Noteworthy Light"/>
          <w:sz w:val="32"/>
          <w:szCs w:val="32"/>
        </w:rPr>
      </w:pPr>
      <w:r w:rsidRPr="000273E0">
        <w:rPr>
          <w:rFonts w:ascii="Noteworthy Light" w:hAnsi="Noteworthy Light"/>
          <w:sz w:val="32"/>
          <w:szCs w:val="32"/>
        </w:rPr>
        <w:t xml:space="preserve">The </w:t>
      </w:r>
      <w:proofErr w:type="spellStart"/>
      <w:r w:rsidRPr="000273E0">
        <w:rPr>
          <w:rFonts w:ascii="Noteworthy Light" w:hAnsi="Noteworthy Light"/>
          <w:sz w:val="32"/>
          <w:szCs w:val="32"/>
        </w:rPr>
        <w:t>Bonnot</w:t>
      </w:r>
      <w:proofErr w:type="spellEnd"/>
      <w:r w:rsidRPr="000273E0">
        <w:rPr>
          <w:rFonts w:ascii="Noteworthy Light" w:hAnsi="Noteworthy Light"/>
          <w:sz w:val="32"/>
          <w:szCs w:val="32"/>
        </w:rPr>
        <w:t xml:space="preserve"> Gang - assessment</w:t>
      </w:r>
    </w:p>
    <w:tbl>
      <w:tblPr>
        <w:tblStyle w:val="Tabela-Siatka"/>
        <w:tblpPr w:leftFromText="180" w:rightFromText="180" w:vertAnchor="text" w:horzAnchor="page" w:tblpX="1997" w:tblpY="321"/>
        <w:tblOverlap w:val="never"/>
        <w:tblW w:w="0" w:type="auto"/>
        <w:tblLook w:val="04A0" w:firstRow="1" w:lastRow="0" w:firstColumn="1" w:lastColumn="0" w:noHBand="0" w:noVBand="1"/>
      </w:tblPr>
      <w:tblGrid>
        <w:gridCol w:w="1713"/>
        <w:gridCol w:w="2110"/>
        <w:gridCol w:w="2409"/>
        <w:gridCol w:w="2268"/>
      </w:tblGrid>
      <w:tr w:rsidR="00937F78" w14:paraId="640D3171" w14:textId="77777777" w:rsidTr="00EE1C53">
        <w:tc>
          <w:tcPr>
            <w:tcW w:w="1713" w:type="dxa"/>
          </w:tcPr>
          <w:p w14:paraId="2970CA07" w14:textId="77777777" w:rsidR="00937F78" w:rsidRDefault="00937F78" w:rsidP="00EE1C53"/>
        </w:tc>
        <w:tc>
          <w:tcPr>
            <w:tcW w:w="2110" w:type="dxa"/>
          </w:tcPr>
          <w:p w14:paraId="670340F6" w14:textId="77777777" w:rsidR="00937F78" w:rsidRDefault="00937F78" w:rsidP="00EE1C53">
            <w:r>
              <w:t>3</w:t>
            </w:r>
          </w:p>
        </w:tc>
        <w:tc>
          <w:tcPr>
            <w:tcW w:w="2409" w:type="dxa"/>
          </w:tcPr>
          <w:p w14:paraId="02E01615" w14:textId="77777777" w:rsidR="00937F78" w:rsidRDefault="00937F78" w:rsidP="00EE1C53">
            <w:r>
              <w:t>2</w:t>
            </w:r>
          </w:p>
        </w:tc>
        <w:tc>
          <w:tcPr>
            <w:tcW w:w="2268" w:type="dxa"/>
          </w:tcPr>
          <w:p w14:paraId="69BBC8A4" w14:textId="77777777" w:rsidR="00937F78" w:rsidRDefault="00937F78" w:rsidP="00EE1C53">
            <w:r>
              <w:t>1</w:t>
            </w:r>
          </w:p>
        </w:tc>
      </w:tr>
      <w:tr w:rsidR="00937F78" w14:paraId="0B35625B" w14:textId="77777777" w:rsidTr="00EE1C53">
        <w:tc>
          <w:tcPr>
            <w:tcW w:w="1713" w:type="dxa"/>
          </w:tcPr>
          <w:p w14:paraId="692EA22D" w14:textId="77777777" w:rsidR="00937F78" w:rsidRPr="000273E0" w:rsidRDefault="00937F78" w:rsidP="00EE1C53">
            <w:pPr>
              <w:rPr>
                <w:rFonts w:ascii="Comic Sans MS" w:hAnsi="Comic Sans MS"/>
                <w:b/>
                <w:bCs/>
                <w:sz w:val="24"/>
                <w:szCs w:val="24"/>
              </w:rPr>
            </w:pPr>
            <w:r w:rsidRPr="000273E0">
              <w:rPr>
                <w:rFonts w:ascii="Comic Sans MS" w:hAnsi="Comic Sans MS"/>
                <w:b/>
                <w:bCs/>
                <w:sz w:val="24"/>
                <w:szCs w:val="24"/>
              </w:rPr>
              <w:t>SPEED</w:t>
            </w:r>
          </w:p>
        </w:tc>
        <w:tc>
          <w:tcPr>
            <w:tcW w:w="2110" w:type="dxa"/>
          </w:tcPr>
          <w:p w14:paraId="3D10884B" w14:textId="77777777" w:rsidR="00937F78" w:rsidRPr="000273E0" w:rsidRDefault="00937F78" w:rsidP="00EE1C53">
            <w:pPr>
              <w:rPr>
                <w:rFonts w:ascii="Bradley Hand ITC" w:hAnsi="Bradley Hand ITC"/>
              </w:rPr>
            </w:pPr>
            <w:r w:rsidRPr="000273E0">
              <w:rPr>
                <w:rFonts w:ascii="Bradley Hand ITC" w:hAnsi="Bradley Hand ITC"/>
              </w:rPr>
              <w:t>the students were the first in the class who reached the final solution</w:t>
            </w:r>
          </w:p>
        </w:tc>
        <w:tc>
          <w:tcPr>
            <w:tcW w:w="2409" w:type="dxa"/>
          </w:tcPr>
          <w:p w14:paraId="3E4966F5" w14:textId="77777777" w:rsidR="00937F78" w:rsidRDefault="00937F78" w:rsidP="00EE1C53">
            <w:r w:rsidRPr="00736DA2">
              <w:t>the student</w:t>
            </w:r>
            <w:r>
              <w:t>s</w:t>
            </w:r>
            <w:r w:rsidRPr="00736DA2">
              <w:t xml:space="preserve"> </w:t>
            </w:r>
            <w:r>
              <w:t xml:space="preserve">were </w:t>
            </w:r>
            <w:r w:rsidRPr="00736DA2">
              <w:t xml:space="preserve">the </w:t>
            </w:r>
            <w:r>
              <w:t xml:space="preserve">second or third </w:t>
            </w:r>
            <w:r w:rsidRPr="00736DA2">
              <w:t xml:space="preserve">in the class </w:t>
            </w:r>
            <w:r>
              <w:t>who reached  the final solution</w:t>
            </w:r>
          </w:p>
        </w:tc>
        <w:tc>
          <w:tcPr>
            <w:tcW w:w="2268" w:type="dxa"/>
          </w:tcPr>
          <w:p w14:paraId="20FFAA4F" w14:textId="34397B56" w:rsidR="00937F78" w:rsidRPr="000273E0" w:rsidRDefault="00937F78" w:rsidP="00EE1C53">
            <w:pPr>
              <w:rPr>
                <w:rFonts w:ascii="Papyrus" w:hAnsi="Papyrus"/>
              </w:rPr>
            </w:pPr>
            <w:r w:rsidRPr="000273E0">
              <w:rPr>
                <w:rFonts w:ascii="Papyrus" w:hAnsi="Papyrus"/>
              </w:rPr>
              <w:t>the students were not among</w:t>
            </w:r>
            <w:r w:rsidR="00382B95">
              <w:rPr>
                <w:rFonts w:ascii="Papyrus" w:hAnsi="Papyrus"/>
              </w:rPr>
              <w:t xml:space="preserve"> </w:t>
            </w:r>
            <w:r w:rsidRPr="000273E0">
              <w:rPr>
                <w:rFonts w:ascii="Papyrus" w:hAnsi="Papyrus"/>
              </w:rPr>
              <w:t>the first three pairs who reached the solution</w:t>
            </w:r>
          </w:p>
        </w:tc>
      </w:tr>
      <w:tr w:rsidR="00937F78" w14:paraId="514B365C" w14:textId="77777777" w:rsidTr="00EE1C53">
        <w:tc>
          <w:tcPr>
            <w:tcW w:w="1713" w:type="dxa"/>
          </w:tcPr>
          <w:p w14:paraId="1A0B05BE" w14:textId="77777777" w:rsidR="00937F78" w:rsidRPr="000273E0" w:rsidRDefault="00937F78" w:rsidP="00EE1C53">
            <w:pPr>
              <w:rPr>
                <w:rFonts w:ascii="Papyrus" w:eastAsia="Nanum Pen Script" w:hAnsi="Papyrus"/>
                <w:b/>
                <w:bCs/>
                <w:sz w:val="28"/>
                <w:szCs w:val="28"/>
              </w:rPr>
            </w:pPr>
            <w:r w:rsidRPr="000273E0">
              <w:rPr>
                <w:rFonts w:ascii="Papyrus" w:eastAsia="Nanum Pen Script" w:hAnsi="Papyrus"/>
                <w:b/>
                <w:bCs/>
                <w:sz w:val="28"/>
                <w:szCs w:val="28"/>
              </w:rPr>
              <w:t>accuracy</w:t>
            </w:r>
          </w:p>
        </w:tc>
        <w:tc>
          <w:tcPr>
            <w:tcW w:w="2110" w:type="dxa"/>
          </w:tcPr>
          <w:p w14:paraId="33E804D8" w14:textId="77777777" w:rsidR="00937F78" w:rsidRDefault="00937F78" w:rsidP="00EE1C53"/>
          <w:p w14:paraId="670E9C7F" w14:textId="77777777" w:rsidR="00937F78" w:rsidRPr="000273E0" w:rsidRDefault="00937F78" w:rsidP="00EE1C53">
            <w:pPr>
              <w:rPr>
                <w:rFonts w:ascii="Herculanum" w:hAnsi="Herculanum"/>
              </w:rPr>
            </w:pPr>
            <w:r w:rsidRPr="000273E0">
              <w:rPr>
                <w:rFonts w:ascii="Herculanum" w:hAnsi="Herculanum"/>
              </w:rPr>
              <w:t>all problems are solved correctly</w:t>
            </w:r>
          </w:p>
        </w:tc>
        <w:tc>
          <w:tcPr>
            <w:tcW w:w="2409" w:type="dxa"/>
          </w:tcPr>
          <w:p w14:paraId="36969FA9" w14:textId="77777777" w:rsidR="00937F78" w:rsidRPr="000273E0" w:rsidRDefault="00937F78" w:rsidP="00EE1C53">
            <w:pPr>
              <w:rPr>
                <w:rFonts w:ascii="Chalkboard" w:hAnsi="Chalkboard"/>
              </w:rPr>
            </w:pPr>
            <w:r w:rsidRPr="000273E0">
              <w:rPr>
                <w:rFonts w:ascii="Chalkboard" w:hAnsi="Chalkboard"/>
              </w:rPr>
              <w:t xml:space="preserve">ONE PROBLEM WAS NOT SOLVED CORRECTLY, BUT STUDENTS DID REACH THE FINAL SOLUTION </w:t>
            </w:r>
          </w:p>
        </w:tc>
        <w:tc>
          <w:tcPr>
            <w:tcW w:w="2268" w:type="dxa"/>
          </w:tcPr>
          <w:p w14:paraId="4B77E2F9" w14:textId="77777777" w:rsidR="00937F78" w:rsidRDefault="00937F78" w:rsidP="00EE1C53">
            <w:r>
              <w:t>Two or three</w:t>
            </w:r>
            <w:r w:rsidRPr="00736DA2">
              <w:t xml:space="preserve"> </w:t>
            </w:r>
            <w:r>
              <w:t xml:space="preserve">problems </w:t>
            </w:r>
            <w:r w:rsidRPr="00736DA2">
              <w:t>w</w:t>
            </w:r>
            <w:r>
              <w:t>ere</w:t>
            </w:r>
            <w:r w:rsidRPr="00736DA2">
              <w:t xml:space="preserve"> not solved</w:t>
            </w:r>
            <w:r>
              <w:t xml:space="preserve"> correctly,</w:t>
            </w:r>
            <w:r w:rsidRPr="00736DA2">
              <w:t xml:space="preserve"> </w:t>
            </w:r>
            <w:r>
              <w:t>students did not reach the final solution</w:t>
            </w:r>
          </w:p>
        </w:tc>
      </w:tr>
      <w:tr w:rsidR="00937F78" w14:paraId="4EEDE1D3" w14:textId="77777777" w:rsidTr="00EE1C53">
        <w:tc>
          <w:tcPr>
            <w:tcW w:w="1713" w:type="dxa"/>
          </w:tcPr>
          <w:p w14:paraId="4D714156" w14:textId="6490695C" w:rsidR="00937F78" w:rsidRPr="000273E0" w:rsidRDefault="00937F78" w:rsidP="00EE1C53">
            <w:pPr>
              <w:rPr>
                <w:rFonts w:ascii="Bradley Hand ITC" w:hAnsi="Bradley Hand ITC"/>
                <w:b/>
                <w:bCs/>
                <w:sz w:val="28"/>
                <w:szCs w:val="28"/>
              </w:rPr>
            </w:pPr>
            <w:r w:rsidRPr="000273E0">
              <w:rPr>
                <w:rFonts w:ascii="Bradley Hand ITC" w:hAnsi="Bradley Hand ITC"/>
                <w:b/>
                <w:bCs/>
                <w:sz w:val="28"/>
                <w:szCs w:val="28"/>
              </w:rPr>
              <w:t>Detail</w:t>
            </w:r>
            <w:r>
              <w:rPr>
                <w:rFonts w:ascii="Bradley Hand ITC" w:hAnsi="Bradley Hand ITC"/>
                <w:b/>
                <w:bCs/>
                <w:sz w:val="28"/>
                <w:szCs w:val="28"/>
              </w:rPr>
              <w:t xml:space="preserve"> of the </w:t>
            </w:r>
            <w:r w:rsidRPr="000273E0">
              <w:rPr>
                <w:rFonts w:ascii="Bradley Hand ITC" w:hAnsi="Bradley Hand ITC"/>
                <w:b/>
                <w:bCs/>
                <w:sz w:val="28"/>
                <w:szCs w:val="28"/>
              </w:rPr>
              <w:t>work</w:t>
            </w:r>
          </w:p>
        </w:tc>
        <w:tc>
          <w:tcPr>
            <w:tcW w:w="2110" w:type="dxa"/>
          </w:tcPr>
          <w:p w14:paraId="0CE458E3" w14:textId="3711C224" w:rsidR="00937F78" w:rsidRPr="000273E0" w:rsidRDefault="00937F78" w:rsidP="00EE1C53">
            <w:pPr>
              <w:rPr>
                <w:rFonts w:ascii="Nanum Pen Script" w:eastAsia="Nanum Pen Script" w:hAnsi="Nanum Pen Script"/>
              </w:rPr>
            </w:pPr>
            <w:r w:rsidRPr="000273E0">
              <w:rPr>
                <w:rFonts w:ascii="Nanum Pen Script" w:eastAsia="Nanum Pen Script" w:hAnsi="Nanum Pen Script"/>
                <w:lang w:val="en"/>
              </w:rPr>
              <w:t>there is a detailed procedure in all of the problems with clearly shown   steps of solving. All clues are written.</w:t>
            </w:r>
          </w:p>
          <w:p w14:paraId="2F32AB5F" w14:textId="77777777" w:rsidR="00937F78" w:rsidRDefault="00937F78" w:rsidP="00EE1C53"/>
        </w:tc>
        <w:tc>
          <w:tcPr>
            <w:tcW w:w="2409" w:type="dxa"/>
          </w:tcPr>
          <w:p w14:paraId="45E52A1D" w14:textId="77777777" w:rsidR="00937F78" w:rsidRPr="000273E0" w:rsidRDefault="00937F78" w:rsidP="00EE1C53">
            <w:pPr>
              <w:rPr>
                <w:rFonts w:ascii="Chalkboard" w:hAnsi="Chalkboard"/>
              </w:rPr>
            </w:pPr>
            <w:r w:rsidRPr="000273E0">
              <w:rPr>
                <w:rFonts w:ascii="Chalkboard" w:hAnsi="Chalkboard"/>
                <w:lang w:val="en"/>
              </w:rPr>
              <w:t>In 1-2 problems there is no detailed procedure or there are no clearly shown steps of solving. 1-2 clues are missing.</w:t>
            </w:r>
          </w:p>
          <w:p w14:paraId="038D62C5" w14:textId="77777777" w:rsidR="00937F78" w:rsidRDefault="00937F78" w:rsidP="00EE1C53"/>
        </w:tc>
        <w:tc>
          <w:tcPr>
            <w:tcW w:w="2268" w:type="dxa"/>
          </w:tcPr>
          <w:p w14:paraId="6212D6F0" w14:textId="77777777" w:rsidR="00937F78" w:rsidRPr="000273E0" w:rsidRDefault="00937F78" w:rsidP="00EE1C53">
            <w:pPr>
              <w:rPr>
                <w:rFonts w:ascii="Copperplate" w:hAnsi="Copperplate"/>
              </w:rPr>
            </w:pPr>
            <w:r w:rsidRPr="000273E0">
              <w:rPr>
                <w:rFonts w:ascii="Copperplate" w:hAnsi="Copperplate"/>
                <w:lang w:val="en"/>
              </w:rPr>
              <w:t>In more than 2 problems there is no detailed procedure or there are no clearly shown steps of solving. More than 2 clues are missing.</w:t>
            </w:r>
          </w:p>
          <w:p w14:paraId="07CC97F2" w14:textId="77777777" w:rsidR="00937F78" w:rsidRDefault="00937F78" w:rsidP="00EE1C53"/>
        </w:tc>
      </w:tr>
    </w:tbl>
    <w:p w14:paraId="16FD3D5D" w14:textId="77777777" w:rsidR="00937F78" w:rsidRDefault="00937F78" w:rsidP="00937F78"/>
    <w:p w14:paraId="0C27C6DF" w14:textId="77777777" w:rsidR="00937F78" w:rsidRDefault="00937F78" w:rsidP="00937F78"/>
    <w:p w14:paraId="6D050152" w14:textId="77777777" w:rsidR="00937F78" w:rsidRDefault="00937F78" w:rsidP="00937F78"/>
    <w:p w14:paraId="74109C59" w14:textId="77777777" w:rsidR="00937F78" w:rsidRDefault="00937F78" w:rsidP="00937F78"/>
    <w:p w14:paraId="3C4B0263" w14:textId="77777777" w:rsidR="00937F78" w:rsidRDefault="00937F78" w:rsidP="00937F78"/>
    <w:p w14:paraId="24A753C7" w14:textId="77777777" w:rsidR="00937F78" w:rsidRDefault="00937F78" w:rsidP="00937F78"/>
    <w:p w14:paraId="4245BB88" w14:textId="77777777" w:rsidR="00937F78" w:rsidRDefault="00937F78" w:rsidP="00937F78"/>
    <w:p w14:paraId="083819C4" w14:textId="77777777" w:rsidR="00937F78" w:rsidRDefault="00937F78" w:rsidP="00937F78"/>
    <w:p w14:paraId="6B412102" w14:textId="77777777" w:rsidR="00937F78" w:rsidRDefault="00937F78" w:rsidP="00937F78"/>
    <w:p w14:paraId="3C9C3B65" w14:textId="77777777" w:rsidR="00937F78" w:rsidRDefault="00937F78" w:rsidP="00937F78"/>
    <w:p w14:paraId="509F5A4C" w14:textId="77777777" w:rsidR="00937F78" w:rsidRDefault="00937F78" w:rsidP="00937F78"/>
    <w:p w14:paraId="0C57EFD4" w14:textId="77777777" w:rsidR="00937F78" w:rsidRDefault="00937F78" w:rsidP="00937F78"/>
    <w:p w14:paraId="24983FCE" w14:textId="77777777" w:rsidR="00937F78" w:rsidRDefault="00937F78" w:rsidP="00937F78"/>
    <w:p w14:paraId="7FD4869E" w14:textId="77777777" w:rsidR="00937F78" w:rsidRDefault="00937F78" w:rsidP="00937F78"/>
    <w:p w14:paraId="3B584B7B" w14:textId="77777777" w:rsidR="00937F78" w:rsidRDefault="00937F78" w:rsidP="00937F78"/>
    <w:p w14:paraId="45548EDE" w14:textId="77777777" w:rsidR="00937F78" w:rsidRDefault="00937F78" w:rsidP="00937F78"/>
    <w:p w14:paraId="57F9A4AD" w14:textId="77777777" w:rsidR="00937F78" w:rsidRPr="000273E0" w:rsidRDefault="00937F78" w:rsidP="00937F78">
      <w:pPr>
        <w:rPr>
          <w:rFonts w:ascii="Noteworthy Light" w:eastAsia="Nanum Pen Script" w:hAnsi="Noteworthy Light"/>
          <w:sz w:val="28"/>
          <w:szCs w:val="28"/>
        </w:rPr>
      </w:pPr>
      <w:r w:rsidRPr="000273E0">
        <w:rPr>
          <w:rFonts w:ascii="Noteworthy Light" w:eastAsia="Nanum Pen Script" w:hAnsi="Noteworthy Light"/>
          <w:b/>
          <w:bCs/>
          <w:sz w:val="28"/>
          <w:szCs w:val="28"/>
        </w:rPr>
        <w:t>ROOKIES:</w:t>
      </w:r>
      <w:r w:rsidRPr="000273E0">
        <w:rPr>
          <w:rFonts w:ascii="Noteworthy Light" w:eastAsia="Nanum Pen Script" w:hAnsi="Noteworthy Light"/>
          <w:sz w:val="28"/>
          <w:szCs w:val="28"/>
        </w:rPr>
        <w:t xml:space="preserve"> 3-4 points</w:t>
      </w:r>
    </w:p>
    <w:p w14:paraId="1F2F6C5F" w14:textId="77777777" w:rsidR="00937F78" w:rsidRPr="000273E0" w:rsidRDefault="00937F78" w:rsidP="00937F78">
      <w:pPr>
        <w:rPr>
          <w:rFonts w:ascii="Noteworthy Light" w:eastAsia="Nanum Pen Script" w:hAnsi="Noteworthy Light"/>
          <w:sz w:val="28"/>
          <w:szCs w:val="28"/>
        </w:rPr>
      </w:pPr>
      <w:r w:rsidRPr="000273E0">
        <w:rPr>
          <w:rFonts w:ascii="Noteworthy Light" w:eastAsia="Nanum Pen Script" w:hAnsi="Noteworthy Light"/>
          <w:b/>
          <w:bCs/>
          <w:sz w:val="28"/>
          <w:szCs w:val="28"/>
        </w:rPr>
        <w:t>SKILLED:</w:t>
      </w:r>
      <w:r w:rsidRPr="000273E0">
        <w:rPr>
          <w:rFonts w:ascii="Noteworthy Light" w:eastAsia="Nanum Pen Script" w:hAnsi="Noteworthy Light"/>
          <w:sz w:val="28"/>
          <w:szCs w:val="28"/>
        </w:rPr>
        <w:t xml:space="preserve"> 5-7 points</w:t>
      </w:r>
    </w:p>
    <w:p w14:paraId="795D4516" w14:textId="77777777" w:rsidR="00937F78" w:rsidRPr="000273E0" w:rsidRDefault="00937F78" w:rsidP="00937F78">
      <w:pPr>
        <w:rPr>
          <w:rFonts w:ascii="Noteworthy Light" w:eastAsia="Nanum Pen Script" w:hAnsi="Noteworthy Light"/>
          <w:sz w:val="28"/>
          <w:szCs w:val="28"/>
        </w:rPr>
      </w:pPr>
      <w:r w:rsidRPr="000273E0">
        <w:rPr>
          <w:rFonts w:ascii="Noteworthy Light" w:eastAsia="Nanum Pen Script" w:hAnsi="Noteworthy Light"/>
          <w:b/>
          <w:bCs/>
          <w:sz w:val="28"/>
          <w:szCs w:val="28"/>
        </w:rPr>
        <w:t>MASTERS:</w:t>
      </w:r>
      <w:r w:rsidRPr="000273E0">
        <w:rPr>
          <w:rFonts w:ascii="Noteworthy Light" w:eastAsia="Nanum Pen Script" w:hAnsi="Noteworthy Light"/>
          <w:sz w:val="28"/>
          <w:szCs w:val="28"/>
        </w:rPr>
        <w:t xml:space="preserve"> 8-9 points</w:t>
      </w:r>
    </w:p>
    <w:p w14:paraId="041971FC" w14:textId="77777777" w:rsidR="003B7707" w:rsidRPr="00E40575" w:rsidRDefault="003B7707" w:rsidP="00053783">
      <w:pPr>
        <w:rPr>
          <w:rFonts w:ascii="Calibri" w:hAnsi="Calibri" w:cs="Calibri"/>
          <w:sz w:val="18"/>
          <w:szCs w:val="18"/>
          <w:lang w:val="en-GB" w:eastAsia="fr-FR"/>
        </w:rPr>
      </w:pPr>
    </w:p>
    <w:sectPr w:rsidR="003B7707" w:rsidRPr="00E40575" w:rsidSect="00472440">
      <w:headerReference w:type="default" r:id="rId31"/>
      <w:footerReference w:type="default" r:id="rId32"/>
      <w:headerReference w:type="first" r:id="rId33"/>
      <w:footerReference w:type="first" r:id="rId34"/>
      <w:pgSz w:w="12240" w:h="15840"/>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5AF7" w14:textId="77777777" w:rsidR="00FA57D9" w:rsidRDefault="00FA57D9" w:rsidP="00825772">
      <w:pPr>
        <w:spacing w:after="0" w:line="240" w:lineRule="auto"/>
      </w:pPr>
      <w:r>
        <w:separator/>
      </w:r>
    </w:p>
  </w:endnote>
  <w:endnote w:type="continuationSeparator" w:id="0">
    <w:p w14:paraId="5978DA88" w14:textId="77777777" w:rsidR="00FA57D9" w:rsidRDefault="00FA57D9" w:rsidP="008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Comic Sans MS">
    <w:panose1 w:val="030F0702030302020204"/>
    <w:charset w:val="EE"/>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Nanum Pen Script">
    <w:altName w:val="Malgun Gothic"/>
    <w:charset w:val="81"/>
    <w:family w:val="script"/>
    <w:pitch w:val="variable"/>
    <w:sig w:usb0="800002A7" w:usb1="09D7FCFB" w:usb2="00000010" w:usb3="00000000" w:csb0="00280001" w:csb1="00000000"/>
  </w:font>
  <w:font w:name="Herculanum">
    <w:altName w:val="Calibri"/>
    <w:charset w:val="4D"/>
    <w:family w:val="auto"/>
    <w:pitch w:val="variable"/>
    <w:sig w:usb0="80000067" w:usb1="00000000" w:usb2="00000000" w:usb3="00000000" w:csb0="00000193" w:csb1="00000000"/>
  </w:font>
  <w:font w:name="Chalkboard">
    <w:altName w:val="Calibri"/>
    <w:charset w:val="4D"/>
    <w:family w:val="script"/>
    <w:pitch w:val="variable"/>
    <w:sig w:usb0="80000023" w:usb1="00000000" w:usb2="00000000" w:usb3="00000000" w:csb0="00000001" w:csb1="00000000"/>
  </w:font>
  <w:font w:name="Copperplate">
    <w:altName w:val="Calibri"/>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682558"/>
      <w:docPartObj>
        <w:docPartGallery w:val="Page Numbers (Bottom of Page)"/>
        <w:docPartUnique/>
      </w:docPartObj>
    </w:sdtPr>
    <w:sdtEndPr>
      <w:rPr>
        <w:noProof/>
      </w:rPr>
    </w:sdtEndPr>
    <w:sdtContent>
      <w:p w14:paraId="425628B4" w14:textId="03A9DEFE" w:rsidR="00013FCC" w:rsidRDefault="00013FCC">
        <w:pPr>
          <w:pStyle w:val="Stopka"/>
          <w:jc w:val="right"/>
        </w:pPr>
        <w:r>
          <w:fldChar w:fldCharType="begin"/>
        </w:r>
        <w:r>
          <w:instrText xml:space="preserve"> PAGE   \* MERGEFORMAT </w:instrText>
        </w:r>
        <w:r>
          <w:fldChar w:fldCharType="separate"/>
        </w:r>
        <w:r w:rsidR="00A778DA">
          <w:rPr>
            <w:noProof/>
          </w:rPr>
          <w:t>4</w:t>
        </w:r>
        <w:r>
          <w:rPr>
            <w:noProof/>
          </w:rPr>
          <w:fldChar w:fldCharType="end"/>
        </w:r>
      </w:p>
    </w:sdtContent>
  </w:sdt>
  <w:p w14:paraId="7E64663E" w14:textId="77777777" w:rsidR="00013FCC" w:rsidRDefault="00013F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7BDE" w14:textId="3517B25E" w:rsidR="00825772" w:rsidRDefault="00D85ED3">
    <w:pPr>
      <w:pStyle w:val="Stopka"/>
    </w:pPr>
    <w:r>
      <w:rPr>
        <w:noProof/>
      </w:rPr>
      <w:drawing>
        <wp:anchor distT="0" distB="0" distL="114300" distR="114300" simplePos="0" relativeHeight="251665408" behindDoc="0" locked="0" layoutInCell="1" allowOverlap="1" wp14:anchorId="7CA14A26" wp14:editId="117BBC68">
          <wp:simplePos x="0" y="0"/>
          <wp:positionH relativeFrom="margin">
            <wp:align>center</wp:align>
          </wp:positionH>
          <wp:positionV relativeFrom="paragraph">
            <wp:posOffset>-603250</wp:posOffset>
          </wp:positionV>
          <wp:extent cx="3695700" cy="64753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_horizontal_cef_logo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5700" cy="6475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04D2" w14:textId="77777777" w:rsidR="00FA57D9" w:rsidRDefault="00FA57D9" w:rsidP="00825772">
      <w:pPr>
        <w:spacing w:after="0" w:line="240" w:lineRule="auto"/>
      </w:pPr>
      <w:r>
        <w:separator/>
      </w:r>
    </w:p>
  </w:footnote>
  <w:footnote w:type="continuationSeparator" w:id="0">
    <w:p w14:paraId="56634C19" w14:textId="77777777" w:rsidR="00FA57D9" w:rsidRDefault="00FA57D9" w:rsidP="0082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CE16" w14:textId="0FC334B6" w:rsidR="00825772" w:rsidRDefault="007E4DE9">
    <w:pPr>
      <w:pStyle w:val="Nagwek"/>
    </w:pPr>
    <w:r>
      <w:rPr>
        <w:noProof/>
      </w:rPr>
      <w:drawing>
        <wp:anchor distT="0" distB="0" distL="114300" distR="114300" simplePos="0" relativeHeight="251671552" behindDoc="0" locked="0" layoutInCell="1" allowOverlap="1" wp14:anchorId="4EC9D919" wp14:editId="63180203">
          <wp:simplePos x="0" y="0"/>
          <wp:positionH relativeFrom="margin">
            <wp:align>center</wp:align>
          </wp:positionH>
          <wp:positionV relativeFrom="paragraph">
            <wp:posOffset>-198120</wp:posOffset>
          </wp:positionV>
          <wp:extent cx="1314450" cy="5613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61340"/>
                  </a:xfrm>
                  <a:prstGeom prst="rect">
                    <a:avLst/>
                  </a:prstGeom>
                </pic:spPr>
              </pic:pic>
            </a:graphicData>
          </a:graphic>
          <wp14:sizeRelH relativeFrom="margin">
            <wp14:pctWidth>0</wp14:pctWidth>
          </wp14:sizeRelH>
          <wp14:sizeRelV relativeFrom="margin">
            <wp14:pctHeight>0</wp14:pctHeight>
          </wp14:sizeRelV>
        </wp:anchor>
      </w:drawing>
    </w:r>
    <w:r w:rsidR="00D85ED3">
      <w:rPr>
        <w:noProof/>
      </w:rPr>
      <w:drawing>
        <wp:anchor distT="0" distB="0" distL="114300" distR="114300" simplePos="0" relativeHeight="251668480" behindDoc="0" locked="0" layoutInCell="1" allowOverlap="1" wp14:anchorId="34D52260" wp14:editId="7A7A8366">
          <wp:simplePos x="0" y="0"/>
          <wp:positionH relativeFrom="margin">
            <wp:align>left</wp:align>
          </wp:positionH>
          <wp:positionV relativeFrom="paragraph">
            <wp:posOffset>-105410</wp:posOffset>
          </wp:positionV>
          <wp:extent cx="1319823" cy="4286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eana.png"/>
                  <pic:cNvPicPr/>
                </pic:nvPicPr>
                <pic:blipFill>
                  <a:blip r:embed="rId2">
                    <a:extLst>
                      <a:ext uri="{28A0092B-C50C-407E-A947-70E740481C1C}">
                        <a14:useLocalDpi xmlns:a14="http://schemas.microsoft.com/office/drawing/2010/main" val="0"/>
                      </a:ext>
                    </a:extLst>
                  </a:blip>
                  <a:stretch>
                    <a:fillRect/>
                  </a:stretch>
                </pic:blipFill>
                <pic:spPr>
                  <a:xfrm>
                    <a:off x="0" y="0"/>
                    <a:ext cx="1319823" cy="428625"/>
                  </a:xfrm>
                  <a:prstGeom prst="rect">
                    <a:avLst/>
                  </a:prstGeom>
                </pic:spPr>
              </pic:pic>
            </a:graphicData>
          </a:graphic>
        </wp:anchor>
      </w:drawing>
    </w:r>
    <w:r w:rsidR="00D85ED3">
      <w:rPr>
        <w:noProof/>
      </w:rPr>
      <w:drawing>
        <wp:anchor distT="0" distB="0" distL="114300" distR="114300" simplePos="0" relativeHeight="251664384" behindDoc="0" locked="0" layoutInCell="1" allowOverlap="1" wp14:anchorId="54306870" wp14:editId="5FA30805">
          <wp:simplePos x="0" y="0"/>
          <wp:positionH relativeFrom="margin">
            <wp:posOffset>4772025</wp:posOffset>
          </wp:positionH>
          <wp:positionV relativeFrom="paragraph">
            <wp:posOffset>-248285</wp:posOffset>
          </wp:positionV>
          <wp:extent cx="118110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_new-logo_2017_tagline.png"/>
                  <pic:cNvPicPr/>
                </pic:nvPicPr>
                <pic:blipFill>
                  <a:blip r:embed="rId3">
                    <a:extLst>
                      <a:ext uri="{28A0092B-C50C-407E-A947-70E740481C1C}">
                        <a14:useLocalDpi xmlns:a14="http://schemas.microsoft.com/office/drawing/2010/main" val="0"/>
                      </a:ext>
                    </a:extLst>
                  </a:blip>
                  <a:stretch>
                    <a:fillRect/>
                  </a:stretch>
                </pic:blipFill>
                <pic:spPr>
                  <a:xfrm>
                    <a:off x="0" y="0"/>
                    <a:ext cx="1181100" cy="582930"/>
                  </a:xfrm>
                  <a:prstGeom prst="rect">
                    <a:avLst/>
                  </a:prstGeom>
                </pic:spPr>
              </pic:pic>
            </a:graphicData>
          </a:graphic>
          <wp14:sizeRelH relativeFrom="margin">
            <wp14:pctWidth>0</wp14:pctWidth>
          </wp14:sizeRelH>
          <wp14:sizeRelV relativeFrom="margin">
            <wp14:pctHeight>0</wp14:pctHeight>
          </wp14:sizeRelV>
        </wp:anchor>
      </w:drawing>
    </w:r>
  </w:p>
  <w:p w14:paraId="29E2F8B0" w14:textId="77777777" w:rsidR="00825772" w:rsidRDefault="008257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8B34" w14:textId="4EBD4A7F" w:rsidR="00825772" w:rsidRDefault="007E4DE9">
    <w:pPr>
      <w:pStyle w:val="Nagwek"/>
    </w:pPr>
    <w:r>
      <w:rPr>
        <w:noProof/>
      </w:rPr>
      <w:drawing>
        <wp:anchor distT="0" distB="0" distL="114300" distR="114300" simplePos="0" relativeHeight="251669504" behindDoc="0" locked="0" layoutInCell="1" allowOverlap="1" wp14:anchorId="41614248" wp14:editId="3C786930">
          <wp:simplePos x="0" y="0"/>
          <wp:positionH relativeFrom="margin">
            <wp:align>center</wp:align>
          </wp:positionH>
          <wp:positionV relativeFrom="paragraph">
            <wp:posOffset>-230505</wp:posOffset>
          </wp:positionV>
          <wp:extent cx="1314450" cy="5613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c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61340"/>
                  </a:xfrm>
                  <a:prstGeom prst="rect">
                    <a:avLst/>
                  </a:prstGeom>
                </pic:spPr>
              </pic:pic>
            </a:graphicData>
          </a:graphic>
          <wp14:sizeRelH relativeFrom="margin">
            <wp14:pctWidth>0</wp14:pctWidth>
          </wp14:sizeRelH>
          <wp14:sizeRelV relativeFrom="margin">
            <wp14:pctHeight>0</wp14:pctHeight>
          </wp14:sizeRelV>
        </wp:anchor>
      </w:drawing>
    </w:r>
    <w:r w:rsidR="00D85ED3">
      <w:rPr>
        <w:noProof/>
      </w:rPr>
      <w:drawing>
        <wp:anchor distT="0" distB="0" distL="114300" distR="114300" simplePos="0" relativeHeight="251666432" behindDoc="0" locked="0" layoutInCell="1" allowOverlap="1" wp14:anchorId="4BE92ACF" wp14:editId="4153F45B">
          <wp:simplePos x="0" y="0"/>
          <wp:positionH relativeFrom="margin">
            <wp:align>left</wp:align>
          </wp:positionH>
          <wp:positionV relativeFrom="paragraph">
            <wp:posOffset>-125730</wp:posOffset>
          </wp:positionV>
          <wp:extent cx="1319823" cy="428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eana.png"/>
                  <pic:cNvPicPr/>
                </pic:nvPicPr>
                <pic:blipFill>
                  <a:blip r:embed="rId2">
                    <a:extLst>
                      <a:ext uri="{28A0092B-C50C-407E-A947-70E740481C1C}">
                        <a14:useLocalDpi xmlns:a14="http://schemas.microsoft.com/office/drawing/2010/main" val="0"/>
                      </a:ext>
                    </a:extLst>
                  </a:blip>
                  <a:stretch>
                    <a:fillRect/>
                  </a:stretch>
                </pic:blipFill>
                <pic:spPr>
                  <a:xfrm>
                    <a:off x="0" y="0"/>
                    <a:ext cx="1319823" cy="428625"/>
                  </a:xfrm>
                  <a:prstGeom prst="rect">
                    <a:avLst/>
                  </a:prstGeom>
                </pic:spPr>
              </pic:pic>
            </a:graphicData>
          </a:graphic>
        </wp:anchor>
      </w:drawing>
    </w:r>
    <w:r w:rsidR="00C02272">
      <w:rPr>
        <w:noProof/>
      </w:rPr>
      <w:drawing>
        <wp:anchor distT="0" distB="0" distL="114300" distR="114300" simplePos="0" relativeHeight="251658240" behindDoc="0" locked="0" layoutInCell="1" allowOverlap="1" wp14:anchorId="421FD367" wp14:editId="2F9F61DF">
          <wp:simplePos x="0" y="0"/>
          <wp:positionH relativeFrom="margin">
            <wp:align>right</wp:align>
          </wp:positionH>
          <wp:positionV relativeFrom="paragraph">
            <wp:posOffset>-268605</wp:posOffset>
          </wp:positionV>
          <wp:extent cx="1181100" cy="582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_new-logo_2017_tagline.png"/>
                  <pic:cNvPicPr/>
                </pic:nvPicPr>
                <pic:blipFill>
                  <a:blip r:embed="rId3">
                    <a:extLst>
                      <a:ext uri="{28A0092B-C50C-407E-A947-70E740481C1C}">
                        <a14:useLocalDpi xmlns:a14="http://schemas.microsoft.com/office/drawing/2010/main" val="0"/>
                      </a:ext>
                    </a:extLst>
                  </a:blip>
                  <a:stretch>
                    <a:fillRect/>
                  </a:stretch>
                </pic:blipFill>
                <pic:spPr>
                  <a:xfrm>
                    <a:off x="0" y="0"/>
                    <a:ext cx="1181100" cy="582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454C"/>
    <w:multiLevelType w:val="hybridMultilevel"/>
    <w:tmpl w:val="FA14662A"/>
    <w:lvl w:ilvl="0" w:tplc="E4120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F3C8B"/>
    <w:multiLevelType w:val="hybridMultilevel"/>
    <w:tmpl w:val="E30A7994"/>
    <w:lvl w:ilvl="0" w:tplc="0AC8ECEC">
      <w:numFmt w:val="bullet"/>
      <w:lvlText w:val="-"/>
      <w:lvlJc w:val="left"/>
      <w:pPr>
        <w:ind w:left="360" w:hanging="360"/>
      </w:pPr>
      <w:rPr>
        <w:rFonts w:ascii="Calibri" w:eastAsia="Calibri" w:hAnsi="Calibri" w:cs="Calibri" w:hint="default"/>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72"/>
    <w:rsid w:val="00013FCC"/>
    <w:rsid w:val="00017C1B"/>
    <w:rsid w:val="0002689B"/>
    <w:rsid w:val="00043E2C"/>
    <w:rsid w:val="00053783"/>
    <w:rsid w:val="00056F16"/>
    <w:rsid w:val="00094E0F"/>
    <w:rsid w:val="000C14AC"/>
    <w:rsid w:val="000F3285"/>
    <w:rsid w:val="000F6B1F"/>
    <w:rsid w:val="000F7BB5"/>
    <w:rsid w:val="00112EAD"/>
    <w:rsid w:val="00120525"/>
    <w:rsid w:val="001413ED"/>
    <w:rsid w:val="0014525C"/>
    <w:rsid w:val="00173878"/>
    <w:rsid w:val="001A0EB5"/>
    <w:rsid w:val="001C7502"/>
    <w:rsid w:val="001E293B"/>
    <w:rsid w:val="00207CB0"/>
    <w:rsid w:val="00214716"/>
    <w:rsid w:val="002164C1"/>
    <w:rsid w:val="00231856"/>
    <w:rsid w:val="00234B17"/>
    <w:rsid w:val="0023739E"/>
    <w:rsid w:val="00260279"/>
    <w:rsid w:val="00260AF2"/>
    <w:rsid w:val="00293F6F"/>
    <w:rsid w:val="002C32D5"/>
    <w:rsid w:val="0036777E"/>
    <w:rsid w:val="00377DAA"/>
    <w:rsid w:val="00382B95"/>
    <w:rsid w:val="003B7707"/>
    <w:rsid w:val="003C1F3E"/>
    <w:rsid w:val="003D5F27"/>
    <w:rsid w:val="003E1356"/>
    <w:rsid w:val="00450FBA"/>
    <w:rsid w:val="004578A8"/>
    <w:rsid w:val="00472440"/>
    <w:rsid w:val="004B6DF2"/>
    <w:rsid w:val="004C523B"/>
    <w:rsid w:val="00504051"/>
    <w:rsid w:val="005370EB"/>
    <w:rsid w:val="00561BA4"/>
    <w:rsid w:val="005733E6"/>
    <w:rsid w:val="005A2018"/>
    <w:rsid w:val="005B713D"/>
    <w:rsid w:val="005C11AF"/>
    <w:rsid w:val="005D73C1"/>
    <w:rsid w:val="005F0F63"/>
    <w:rsid w:val="005F53BF"/>
    <w:rsid w:val="00605869"/>
    <w:rsid w:val="0061592B"/>
    <w:rsid w:val="006567A8"/>
    <w:rsid w:val="006B361E"/>
    <w:rsid w:val="006C3389"/>
    <w:rsid w:val="006C6535"/>
    <w:rsid w:val="00714D98"/>
    <w:rsid w:val="007638D0"/>
    <w:rsid w:val="00776BC7"/>
    <w:rsid w:val="007E4DE9"/>
    <w:rsid w:val="00822D7B"/>
    <w:rsid w:val="00825772"/>
    <w:rsid w:val="008759C2"/>
    <w:rsid w:val="008C22AB"/>
    <w:rsid w:val="008F285A"/>
    <w:rsid w:val="00902B3A"/>
    <w:rsid w:val="00937F78"/>
    <w:rsid w:val="009909B2"/>
    <w:rsid w:val="009A54D5"/>
    <w:rsid w:val="009F4687"/>
    <w:rsid w:val="00A21389"/>
    <w:rsid w:val="00A661F0"/>
    <w:rsid w:val="00A72114"/>
    <w:rsid w:val="00A778DA"/>
    <w:rsid w:val="00A876E4"/>
    <w:rsid w:val="00A9618B"/>
    <w:rsid w:val="00AA0A38"/>
    <w:rsid w:val="00AC5C47"/>
    <w:rsid w:val="00AD0992"/>
    <w:rsid w:val="00AE3F5D"/>
    <w:rsid w:val="00B140E8"/>
    <w:rsid w:val="00B34890"/>
    <w:rsid w:val="00B35E1C"/>
    <w:rsid w:val="00B373A6"/>
    <w:rsid w:val="00B77C25"/>
    <w:rsid w:val="00BA6660"/>
    <w:rsid w:val="00C02272"/>
    <w:rsid w:val="00C25A50"/>
    <w:rsid w:val="00C46AAF"/>
    <w:rsid w:val="00C82AEC"/>
    <w:rsid w:val="00CB1B79"/>
    <w:rsid w:val="00CB5874"/>
    <w:rsid w:val="00CC6447"/>
    <w:rsid w:val="00CE3AD7"/>
    <w:rsid w:val="00CF3F69"/>
    <w:rsid w:val="00D1111B"/>
    <w:rsid w:val="00D27443"/>
    <w:rsid w:val="00D603ED"/>
    <w:rsid w:val="00D606C5"/>
    <w:rsid w:val="00D714A4"/>
    <w:rsid w:val="00D85ED3"/>
    <w:rsid w:val="00DE2941"/>
    <w:rsid w:val="00E13426"/>
    <w:rsid w:val="00E40575"/>
    <w:rsid w:val="00E64D8E"/>
    <w:rsid w:val="00E77BE5"/>
    <w:rsid w:val="00E83943"/>
    <w:rsid w:val="00E861D6"/>
    <w:rsid w:val="00E91051"/>
    <w:rsid w:val="00E93F17"/>
    <w:rsid w:val="00EA500B"/>
    <w:rsid w:val="00F15F26"/>
    <w:rsid w:val="00F247BF"/>
    <w:rsid w:val="00FA57D9"/>
    <w:rsid w:val="00FB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10AE"/>
  <w15:chartTrackingRefBased/>
  <w15:docId w15:val="{D3E8B899-8DBB-40A1-AB72-52F8CAC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890"/>
    <w:rPr>
      <w:rFonts w:ascii="Arial" w:hAnsi="Arial"/>
    </w:rPr>
  </w:style>
  <w:style w:type="paragraph" w:styleId="Nagwek1">
    <w:name w:val="heading 1"/>
    <w:basedOn w:val="Normalny"/>
    <w:next w:val="Normalny"/>
    <w:link w:val="Nagwek1Znak"/>
    <w:uiPriority w:val="9"/>
    <w:qFormat/>
    <w:rsid w:val="00A661F0"/>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A661F0"/>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A661F0"/>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A661F0"/>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661F0"/>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661F0"/>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661F0"/>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A661F0"/>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A661F0"/>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577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25772"/>
  </w:style>
  <w:style w:type="paragraph" w:styleId="Stopka">
    <w:name w:val="footer"/>
    <w:basedOn w:val="Normalny"/>
    <w:link w:val="StopkaZnak"/>
    <w:uiPriority w:val="99"/>
    <w:unhideWhenUsed/>
    <w:rsid w:val="0082577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25772"/>
  </w:style>
  <w:style w:type="character" w:customStyle="1" w:styleId="Nagwek1Znak">
    <w:name w:val="Nagłówek 1 Znak"/>
    <w:basedOn w:val="Domylnaczcionkaakapitu"/>
    <w:link w:val="Nagwek1"/>
    <w:uiPriority w:val="9"/>
    <w:rsid w:val="00A661F0"/>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A661F0"/>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A661F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A661F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661F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661F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661F0"/>
    <w:rPr>
      <w:i/>
      <w:iCs/>
    </w:rPr>
  </w:style>
  <w:style w:type="character" w:customStyle="1" w:styleId="Nagwek8Znak">
    <w:name w:val="Nagłówek 8 Znak"/>
    <w:basedOn w:val="Domylnaczcionkaakapitu"/>
    <w:link w:val="Nagwek8"/>
    <w:uiPriority w:val="9"/>
    <w:semiHidden/>
    <w:rsid w:val="00A661F0"/>
    <w:rPr>
      <w:b/>
      <w:bCs/>
    </w:rPr>
  </w:style>
  <w:style w:type="character" w:customStyle="1" w:styleId="Nagwek9Znak">
    <w:name w:val="Nagłówek 9 Znak"/>
    <w:basedOn w:val="Domylnaczcionkaakapitu"/>
    <w:link w:val="Nagwek9"/>
    <w:uiPriority w:val="9"/>
    <w:semiHidden/>
    <w:rsid w:val="00A661F0"/>
    <w:rPr>
      <w:i/>
      <w:iCs/>
    </w:rPr>
  </w:style>
  <w:style w:type="paragraph" w:styleId="Legenda">
    <w:name w:val="caption"/>
    <w:basedOn w:val="Normalny"/>
    <w:next w:val="Normalny"/>
    <w:uiPriority w:val="35"/>
    <w:semiHidden/>
    <w:unhideWhenUsed/>
    <w:qFormat/>
    <w:rsid w:val="00A661F0"/>
    <w:rPr>
      <w:b/>
      <w:bCs/>
      <w:sz w:val="18"/>
      <w:szCs w:val="18"/>
    </w:rPr>
  </w:style>
  <w:style w:type="paragraph" w:styleId="Tytu">
    <w:name w:val="Title"/>
    <w:basedOn w:val="Normalny"/>
    <w:next w:val="Normalny"/>
    <w:link w:val="TytuZnak"/>
    <w:uiPriority w:val="10"/>
    <w:qFormat/>
    <w:rsid w:val="00A661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A661F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A661F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661F0"/>
    <w:rPr>
      <w:rFonts w:asciiTheme="majorHAnsi" w:eastAsiaTheme="majorEastAsia" w:hAnsiTheme="majorHAnsi" w:cstheme="majorBidi"/>
      <w:sz w:val="24"/>
      <w:szCs w:val="24"/>
    </w:rPr>
  </w:style>
  <w:style w:type="character" w:styleId="Pogrubienie">
    <w:name w:val="Strong"/>
    <w:basedOn w:val="Domylnaczcionkaakapitu"/>
    <w:uiPriority w:val="22"/>
    <w:qFormat/>
    <w:rsid w:val="00A661F0"/>
    <w:rPr>
      <w:b/>
      <w:bCs/>
      <w:color w:val="auto"/>
    </w:rPr>
  </w:style>
  <w:style w:type="character" w:styleId="Uwydatnienie">
    <w:name w:val="Emphasis"/>
    <w:basedOn w:val="Domylnaczcionkaakapitu"/>
    <w:uiPriority w:val="20"/>
    <w:qFormat/>
    <w:rsid w:val="00A661F0"/>
    <w:rPr>
      <w:i/>
      <w:iCs/>
      <w:color w:val="auto"/>
    </w:rPr>
  </w:style>
  <w:style w:type="paragraph" w:styleId="Bezodstpw">
    <w:name w:val="No Spacing"/>
    <w:uiPriority w:val="1"/>
    <w:qFormat/>
    <w:rsid w:val="00A661F0"/>
    <w:pPr>
      <w:spacing w:after="0" w:line="240" w:lineRule="auto"/>
    </w:pPr>
  </w:style>
  <w:style w:type="paragraph" w:styleId="Cytat">
    <w:name w:val="Quote"/>
    <w:basedOn w:val="Normalny"/>
    <w:next w:val="Normalny"/>
    <w:link w:val="CytatZnak"/>
    <w:uiPriority w:val="29"/>
    <w:qFormat/>
    <w:rsid w:val="00A661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661F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661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661F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661F0"/>
    <w:rPr>
      <w:i/>
      <w:iCs/>
      <w:color w:val="auto"/>
    </w:rPr>
  </w:style>
  <w:style w:type="character" w:styleId="Wyrnienieintensywne">
    <w:name w:val="Intense Emphasis"/>
    <w:basedOn w:val="Domylnaczcionkaakapitu"/>
    <w:uiPriority w:val="21"/>
    <w:qFormat/>
    <w:rsid w:val="00A661F0"/>
    <w:rPr>
      <w:b/>
      <w:bCs/>
      <w:i/>
      <w:iCs/>
      <w:color w:val="auto"/>
    </w:rPr>
  </w:style>
  <w:style w:type="character" w:styleId="Odwoaniedelikatne">
    <w:name w:val="Subtle Reference"/>
    <w:basedOn w:val="Domylnaczcionkaakapitu"/>
    <w:uiPriority w:val="31"/>
    <w:qFormat/>
    <w:rsid w:val="00A661F0"/>
    <w:rPr>
      <w:smallCaps/>
      <w:color w:val="auto"/>
      <w:u w:val="single" w:color="7F7F7F" w:themeColor="text1" w:themeTint="80"/>
    </w:rPr>
  </w:style>
  <w:style w:type="character" w:styleId="Odwoanieintensywne">
    <w:name w:val="Intense Reference"/>
    <w:basedOn w:val="Domylnaczcionkaakapitu"/>
    <w:uiPriority w:val="32"/>
    <w:qFormat/>
    <w:rsid w:val="00A661F0"/>
    <w:rPr>
      <w:b/>
      <w:bCs/>
      <w:smallCaps/>
      <w:color w:val="auto"/>
      <w:u w:val="single"/>
    </w:rPr>
  </w:style>
  <w:style w:type="character" w:styleId="Tytuksiki">
    <w:name w:val="Book Title"/>
    <w:basedOn w:val="Domylnaczcionkaakapitu"/>
    <w:uiPriority w:val="33"/>
    <w:qFormat/>
    <w:rsid w:val="00A661F0"/>
    <w:rPr>
      <w:b/>
      <w:bCs/>
      <w:smallCaps/>
      <w:color w:val="auto"/>
    </w:rPr>
  </w:style>
  <w:style w:type="paragraph" w:styleId="Nagwekspisutreci">
    <w:name w:val="TOC Heading"/>
    <w:basedOn w:val="Nagwek1"/>
    <w:next w:val="Normalny"/>
    <w:uiPriority w:val="39"/>
    <w:semiHidden/>
    <w:unhideWhenUsed/>
    <w:qFormat/>
    <w:rsid w:val="00A661F0"/>
    <w:pPr>
      <w:outlineLvl w:val="9"/>
    </w:pPr>
  </w:style>
  <w:style w:type="paragraph" w:customStyle="1" w:styleId="Heading11">
    <w:name w:val="Heading 11"/>
    <w:basedOn w:val="Normalny"/>
    <w:link w:val="HEADING1Car"/>
    <w:qFormat/>
    <w:rsid w:val="00DE2941"/>
    <w:pPr>
      <w:spacing w:after="240" w:line="240" w:lineRule="auto"/>
      <w:jc w:val="left"/>
    </w:pPr>
    <w:rPr>
      <w:rFonts w:eastAsia="Times New Roman" w:cs="Arial"/>
      <w:b/>
      <w:caps/>
      <w:color w:val="006595"/>
      <w:sz w:val="36"/>
      <w:szCs w:val="36"/>
      <w:lang w:val="en-GB" w:eastAsia="en-GB"/>
    </w:rPr>
  </w:style>
  <w:style w:type="character" w:customStyle="1" w:styleId="HEADING1Car">
    <w:name w:val="HEADING 1 Car"/>
    <w:link w:val="Heading11"/>
    <w:rsid w:val="00DE2941"/>
    <w:rPr>
      <w:rFonts w:ascii="Arial" w:eastAsia="Times New Roman" w:hAnsi="Arial" w:cs="Arial"/>
      <w:b/>
      <w:caps/>
      <w:color w:val="006595"/>
      <w:sz w:val="36"/>
      <w:szCs w:val="36"/>
      <w:lang w:val="en-GB" w:eastAsia="en-GB"/>
    </w:rPr>
  </w:style>
  <w:style w:type="paragraph" w:styleId="Akapitzlist">
    <w:name w:val="List Paragraph"/>
    <w:basedOn w:val="Normalny"/>
    <w:uiPriority w:val="34"/>
    <w:qFormat/>
    <w:rsid w:val="00DE2941"/>
    <w:pPr>
      <w:ind w:left="720"/>
      <w:contextualSpacing/>
    </w:pPr>
  </w:style>
  <w:style w:type="paragraph" w:customStyle="1" w:styleId="TEXT">
    <w:name w:val="TEXT"/>
    <w:basedOn w:val="Normalny"/>
    <w:link w:val="TEXTCar"/>
    <w:qFormat/>
    <w:rsid w:val="00DE2941"/>
    <w:pPr>
      <w:spacing w:before="240" w:after="120" w:line="240" w:lineRule="auto"/>
    </w:pPr>
    <w:rPr>
      <w:rFonts w:eastAsia="Times New Roman" w:cs="Times New Roman"/>
      <w:bCs/>
      <w:lang w:val="en" w:eastAsia="en-GB"/>
    </w:rPr>
  </w:style>
  <w:style w:type="character" w:customStyle="1" w:styleId="TEXTCar">
    <w:name w:val="TEXT Car"/>
    <w:link w:val="TEXT"/>
    <w:rsid w:val="00DE2941"/>
    <w:rPr>
      <w:rFonts w:ascii="Arial" w:eastAsia="Times New Roman" w:hAnsi="Arial" w:cs="Times New Roman"/>
      <w:bCs/>
      <w:lang w:val="en" w:eastAsia="en-GB"/>
    </w:rPr>
  </w:style>
  <w:style w:type="table" w:customStyle="1" w:styleId="ListTable4-Accent51">
    <w:name w:val="List Table 4 - Accent 51"/>
    <w:basedOn w:val="Standardowy"/>
    <w:uiPriority w:val="49"/>
    <w:rsid w:val="00DE2941"/>
    <w:pPr>
      <w:spacing w:after="0" w:line="240" w:lineRule="auto"/>
      <w:jc w:val="left"/>
    </w:pPr>
    <w:rPr>
      <w:rFonts w:ascii="Times New Roman"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cx4">
    <w:name w:val="scx4"/>
    <w:basedOn w:val="Normalny"/>
    <w:next w:val="Normalny"/>
    <w:link w:val="scx4Char"/>
    <w:qFormat/>
    <w:rsid w:val="00DE2941"/>
    <w:pPr>
      <w:keepNext/>
      <w:shd w:val="clear" w:color="auto" w:fill="BDD6EE"/>
      <w:spacing w:before="240" w:after="120" w:line="240" w:lineRule="auto"/>
    </w:pPr>
    <w:rPr>
      <w:rFonts w:eastAsia="MS Mincho" w:cs="Times New Roman"/>
      <w:b/>
      <w:color w:val="000000"/>
      <w:szCs w:val="24"/>
      <w:lang w:val="en-GB" w:eastAsia="fr-FR"/>
    </w:rPr>
  </w:style>
  <w:style w:type="character" w:customStyle="1" w:styleId="scx4Char">
    <w:name w:val="scx4 Char"/>
    <w:link w:val="scx4"/>
    <w:rsid w:val="00DE2941"/>
    <w:rPr>
      <w:rFonts w:ascii="Arial" w:eastAsia="MS Mincho" w:hAnsi="Arial" w:cs="Times New Roman"/>
      <w:b/>
      <w:color w:val="000000"/>
      <w:szCs w:val="24"/>
      <w:shd w:val="clear" w:color="auto" w:fill="BDD6EE"/>
      <w:lang w:val="en-GB" w:eastAsia="fr-FR"/>
    </w:rPr>
  </w:style>
  <w:style w:type="character" w:styleId="Hipercze">
    <w:name w:val="Hyperlink"/>
    <w:basedOn w:val="Domylnaczcionkaakapitu"/>
    <w:uiPriority w:val="99"/>
    <w:unhideWhenUsed/>
    <w:rsid w:val="00B34890"/>
    <w:rPr>
      <w:color w:val="0563C1" w:themeColor="hyperlink"/>
      <w:u w:val="single"/>
    </w:rPr>
  </w:style>
  <w:style w:type="character" w:styleId="Odwoaniedokomentarza">
    <w:name w:val="annotation reference"/>
    <w:basedOn w:val="Domylnaczcionkaakapitu"/>
    <w:uiPriority w:val="99"/>
    <w:semiHidden/>
    <w:unhideWhenUsed/>
    <w:rsid w:val="00013FCC"/>
    <w:rPr>
      <w:sz w:val="16"/>
      <w:szCs w:val="16"/>
    </w:rPr>
  </w:style>
  <w:style w:type="paragraph" w:styleId="Tekstkomentarza">
    <w:name w:val="annotation text"/>
    <w:basedOn w:val="Normalny"/>
    <w:link w:val="TekstkomentarzaZnak"/>
    <w:uiPriority w:val="99"/>
    <w:semiHidden/>
    <w:unhideWhenUsed/>
    <w:rsid w:val="00013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3FC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013FCC"/>
    <w:rPr>
      <w:b/>
      <w:bCs/>
    </w:rPr>
  </w:style>
  <w:style w:type="character" w:customStyle="1" w:styleId="TematkomentarzaZnak">
    <w:name w:val="Temat komentarza Znak"/>
    <w:basedOn w:val="TekstkomentarzaZnak"/>
    <w:link w:val="Tematkomentarza"/>
    <w:uiPriority w:val="99"/>
    <w:semiHidden/>
    <w:rsid w:val="00013FCC"/>
    <w:rPr>
      <w:rFonts w:ascii="Arial" w:hAnsi="Arial"/>
      <w:b/>
      <w:bCs/>
      <w:sz w:val="20"/>
      <w:szCs w:val="20"/>
    </w:rPr>
  </w:style>
  <w:style w:type="paragraph" w:styleId="Tekstdymka">
    <w:name w:val="Balloon Text"/>
    <w:basedOn w:val="Normalny"/>
    <w:link w:val="TekstdymkaZnak"/>
    <w:uiPriority w:val="99"/>
    <w:semiHidden/>
    <w:unhideWhenUsed/>
    <w:rsid w:val="00013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FCC"/>
    <w:rPr>
      <w:rFonts w:ascii="Segoe UI" w:hAnsi="Segoe UI" w:cs="Segoe UI"/>
      <w:sz w:val="18"/>
      <w:szCs w:val="18"/>
    </w:rPr>
  </w:style>
  <w:style w:type="character" w:styleId="UyteHipercze">
    <w:name w:val="FollowedHyperlink"/>
    <w:basedOn w:val="Domylnaczcionkaakapitu"/>
    <w:uiPriority w:val="99"/>
    <w:semiHidden/>
    <w:unhideWhenUsed/>
    <w:rsid w:val="0014525C"/>
    <w:rPr>
      <w:color w:val="954F72" w:themeColor="followedHyperlink"/>
      <w:u w:val="single"/>
    </w:rPr>
  </w:style>
  <w:style w:type="table" w:styleId="Tabelalisty4akcent4">
    <w:name w:val="List Table 4 Accent 4"/>
    <w:basedOn w:val="Standardowy"/>
    <w:uiPriority w:val="49"/>
    <w:rsid w:val="00D85E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a">
    <w:name w:val="Table Grid"/>
    <w:basedOn w:val="Standardowy"/>
    <w:uiPriority w:val="39"/>
    <w:rsid w:val="0002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4">
    <w:name w:val="Grid Table 4 Accent 4"/>
    <w:basedOn w:val="Standardowy"/>
    <w:uiPriority w:val="49"/>
    <w:rsid w:val="0023185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5ciemnaakcent4">
    <w:name w:val="Grid Table 5 Dark Accent 4"/>
    <w:basedOn w:val="Standardowy"/>
    <w:uiPriority w:val="50"/>
    <w:rsid w:val="00231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xxmsolistparagraph">
    <w:name w:val="x_x_msolistparagraph"/>
    <w:basedOn w:val="Normalny"/>
    <w:uiPriority w:val="99"/>
    <w:rsid w:val="00A9618B"/>
    <w:pPr>
      <w:spacing w:after="0" w:line="240" w:lineRule="auto"/>
      <w:jc w:val="left"/>
    </w:pPr>
    <w:rPr>
      <w:rFonts w:ascii="Times New Roman" w:eastAsia="Calibri" w:hAnsi="Times New Roman" w:cs="Times New Roman"/>
      <w:sz w:val="24"/>
      <w:szCs w:val="24"/>
    </w:rPr>
  </w:style>
  <w:style w:type="character" w:customStyle="1" w:styleId="Nerijeenospominjanje1">
    <w:name w:val="Neriješeno spominjanje1"/>
    <w:basedOn w:val="Domylnaczcionkaakapitu"/>
    <w:uiPriority w:val="99"/>
    <w:semiHidden/>
    <w:unhideWhenUsed/>
    <w:rsid w:val="00A9618B"/>
    <w:rPr>
      <w:color w:val="605E5C"/>
      <w:shd w:val="clear" w:color="auto" w:fill="E1DFDD"/>
    </w:rPr>
  </w:style>
  <w:style w:type="character" w:styleId="Nierozpoznanawzmianka">
    <w:name w:val="Unresolved Mention"/>
    <w:basedOn w:val="Domylnaczcionkaakapitu"/>
    <w:uiPriority w:val="99"/>
    <w:semiHidden/>
    <w:unhideWhenUsed/>
    <w:rsid w:val="0001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4909">
      <w:bodyDiv w:val="1"/>
      <w:marLeft w:val="0"/>
      <w:marRight w:val="0"/>
      <w:marTop w:val="0"/>
      <w:marBottom w:val="0"/>
      <w:divBdr>
        <w:top w:val="none" w:sz="0" w:space="0" w:color="auto"/>
        <w:left w:val="none" w:sz="0" w:space="0" w:color="auto"/>
        <w:bottom w:val="none" w:sz="0" w:space="0" w:color="auto"/>
        <w:right w:val="none" w:sz="0" w:space="0" w:color="auto"/>
      </w:divBdr>
    </w:div>
    <w:div w:id="848182131">
      <w:bodyDiv w:val="1"/>
      <w:marLeft w:val="0"/>
      <w:marRight w:val="0"/>
      <w:marTop w:val="0"/>
      <w:marBottom w:val="0"/>
      <w:divBdr>
        <w:top w:val="none" w:sz="0" w:space="0" w:color="auto"/>
        <w:left w:val="none" w:sz="0" w:space="0" w:color="auto"/>
        <w:bottom w:val="none" w:sz="0" w:space="0" w:color="auto"/>
        <w:right w:val="none" w:sz="0" w:space="0" w:color="auto"/>
      </w:divBdr>
      <w:divsChild>
        <w:div w:id="1493639869">
          <w:marLeft w:val="0"/>
          <w:marRight w:val="0"/>
          <w:marTop w:val="0"/>
          <w:marBottom w:val="0"/>
          <w:divBdr>
            <w:top w:val="none" w:sz="0" w:space="0" w:color="auto"/>
            <w:left w:val="none" w:sz="0" w:space="0" w:color="auto"/>
            <w:bottom w:val="none" w:sz="0" w:space="0" w:color="auto"/>
            <w:right w:val="none" w:sz="0" w:space="0" w:color="auto"/>
          </w:divBdr>
        </w:div>
      </w:divsChild>
    </w:div>
    <w:div w:id="1542012803">
      <w:bodyDiv w:val="1"/>
      <w:marLeft w:val="0"/>
      <w:marRight w:val="0"/>
      <w:marTop w:val="0"/>
      <w:marBottom w:val="0"/>
      <w:divBdr>
        <w:top w:val="none" w:sz="0" w:space="0" w:color="auto"/>
        <w:left w:val="none" w:sz="0" w:space="0" w:color="auto"/>
        <w:bottom w:val="none" w:sz="0" w:space="0" w:color="auto"/>
        <w:right w:val="none" w:sz="0" w:space="0" w:color="auto"/>
      </w:divBdr>
    </w:div>
    <w:div w:id="18760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jackapp.com/" TargetMode="External"/><Relationship Id="rId13" Type="http://schemas.openxmlformats.org/officeDocument/2006/relationships/hyperlink" Target="https://drive.google.com/file/d/1BmlwZsonh3trtb_7Z6ZnTspPDzINArqF/view" TargetMode="External"/><Relationship Id="rId18" Type="http://schemas.openxmlformats.org/officeDocument/2006/relationships/hyperlink" Target="https://www.europeana.eu/portal/en/record/9200518/ark__12148_btv1b53107953q.html" TargetMode="External"/><Relationship Id="rId26" Type="http://schemas.openxmlformats.org/officeDocument/2006/relationships/hyperlink" Target="https://drive.google.com/file/d/11u6Is17e3aHSfxv-NCTdvMAy0mNuVrTq/view" TargetMode="External"/><Relationship Id="rId3" Type="http://schemas.openxmlformats.org/officeDocument/2006/relationships/styles" Target="styles.xml"/><Relationship Id="rId21" Type="http://schemas.openxmlformats.org/officeDocument/2006/relationships/hyperlink" Target="https://www.europeana.eu/portal/en/record/9200518/ark__12148_btv1b6923719v.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urveymonkey.com/r/VLBVGZH" TargetMode="External"/><Relationship Id="rId17" Type="http://schemas.openxmlformats.org/officeDocument/2006/relationships/hyperlink" Target="https://blog.europeana.eu/2020/01/true-crime-policing-and-punishment-in-belle-epoque-france/" TargetMode="External"/><Relationship Id="rId25" Type="http://schemas.openxmlformats.org/officeDocument/2006/relationships/hyperlink" Target="https://drive.google.com/file/d/1yw2S1GRjp1RFoKXDRRD9RuqY-aJZkQHg/vie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rive.google.com/file/d/1_o1k8X2MKpnWiBqXl2EvcDUKVaFi0ZqH/view" TargetMode="External"/><Relationship Id="rId20" Type="http://schemas.openxmlformats.org/officeDocument/2006/relationships/hyperlink" Target="https://www.europeana.eu/portal/en/record/9200518/ark__12148_btv1b69237156.html" TargetMode="External"/><Relationship Id="rId29" Type="http://schemas.openxmlformats.org/officeDocument/2006/relationships/hyperlink" Target="https://www.europeana.eu/port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nnot_Gang" TargetMode="External"/><Relationship Id="rId24" Type="http://schemas.openxmlformats.org/officeDocument/2006/relationships/hyperlink" Target="https://drive.google.com/file/d/1BmlwZsonh3trtb_7Z6ZnTspPDzINArqF/vie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1u6Is17e3aHSfxv-NCTdvMAy0mNuVrTq/view" TargetMode="External"/><Relationship Id="rId23" Type="http://schemas.openxmlformats.org/officeDocument/2006/relationships/hyperlink" Target="https://www.europeana.eu/portal/en/record/9200518/ark__12148_btv1b6923720h.html" TargetMode="External"/><Relationship Id="rId28" Type="http://schemas.openxmlformats.org/officeDocument/2006/relationships/hyperlink" Target="https://www.surveymonkey.com/r/VLBVGZH" TargetMode="External"/><Relationship Id="rId36" Type="http://schemas.openxmlformats.org/officeDocument/2006/relationships/theme" Target="theme/theme1.xml"/><Relationship Id="rId10" Type="http://schemas.openxmlformats.org/officeDocument/2006/relationships/hyperlink" Target="https://blog.europeana.eu/2020/01/true-crime-policing-and-punishment-in-belle-epoque-france/" TargetMode="External"/><Relationship Id="rId19" Type="http://schemas.openxmlformats.org/officeDocument/2006/relationships/hyperlink" Target="https://www.europeana.eu/portal/en/record/9200518/ark__12148_btv1b6923716m.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yw2S1GRjp1RFoKXDRRD9RuqY-aJZkQHg/view" TargetMode="External"/><Relationship Id="rId14" Type="http://schemas.openxmlformats.org/officeDocument/2006/relationships/hyperlink" Target="https://drive.google.com/file/d/1yw2S1GRjp1RFoKXDRRD9RuqY-aJZkQHg/view" TargetMode="External"/><Relationship Id="rId22" Type="http://schemas.openxmlformats.org/officeDocument/2006/relationships/hyperlink" Target="https://www.europeana.eu/portal/en/record/9200518/ark__12148_btv1b6923713c.html" TargetMode="External"/><Relationship Id="rId27" Type="http://schemas.openxmlformats.org/officeDocument/2006/relationships/hyperlink" Target="https://drive.google.com/file/d/1_o1k8X2MKpnWiBqXl2EvcDUKVaFi0ZqH/view" TargetMode="External"/><Relationship Id="rId30" Type="http://schemas.openxmlformats.org/officeDocument/2006/relationships/hyperlink" Target="http://www.eun.org/home"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C8E8-89E7-4E43-BF38-70D7788D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1822</Words>
  <Characters>10937</Characters>
  <Application>Microsoft Office Word</Application>
  <DocSecurity>0</DocSecurity>
  <Lines>91</Lines>
  <Paragraphs>25</Paragraphs>
  <ScaleCrop>false</ScaleCrop>
  <HeadingPairs>
    <vt:vector size="6" baseType="variant">
      <vt:variant>
        <vt:lpstr>Tytuł</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Borbala Pocze</dc:creator>
  <cp:keywords/>
  <dc:description/>
  <cp:lastModifiedBy>Katarzyna Si</cp:lastModifiedBy>
  <cp:revision>10</cp:revision>
  <dcterms:created xsi:type="dcterms:W3CDTF">2020-02-07T15:35:00Z</dcterms:created>
  <dcterms:modified xsi:type="dcterms:W3CDTF">2020-02-15T18:34:00Z</dcterms:modified>
</cp:coreProperties>
</file>